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ADC22" w14:textId="77777777" w:rsidR="00F53B71" w:rsidRPr="00D57B72" w:rsidRDefault="00F53B71" w:rsidP="00F53B71">
      <w:pPr>
        <w:spacing w:after="0" w:line="240" w:lineRule="auto"/>
        <w:jc w:val="right"/>
        <w:rPr>
          <w:rFonts w:ascii="Arial" w:eastAsia="Calibri" w:hAnsi="Arial" w:cs="Arial"/>
          <w:color w:val="2F5496" w:themeColor="accent1" w:themeShade="BF"/>
          <w:kern w:val="2"/>
          <w:sz w:val="24"/>
          <w:szCs w:val="24"/>
          <w14:ligatures w14:val="standardContextual"/>
        </w:rPr>
      </w:pPr>
      <w:r w:rsidRPr="00D57B72">
        <w:rPr>
          <w:rFonts w:ascii="Arial" w:hAnsi="Arial" w:cs="Arial"/>
          <w:noProof/>
          <w:kern w:val="2"/>
          <w:sz w:val="24"/>
          <w:szCs w:val="24"/>
          <w14:ligatures w14:val="standardContextual"/>
        </w:rPr>
        <w:drawing>
          <wp:anchor distT="0" distB="0" distL="114300" distR="114300" simplePos="0" relativeHeight="251660288" behindDoc="0" locked="0" layoutInCell="1" allowOverlap="1" wp14:anchorId="51081426" wp14:editId="4385715B">
            <wp:simplePos x="0" y="0"/>
            <wp:positionH relativeFrom="column">
              <wp:posOffset>130515</wp:posOffset>
            </wp:positionH>
            <wp:positionV relativeFrom="paragraph">
              <wp:posOffset>-212651</wp:posOffset>
            </wp:positionV>
            <wp:extent cx="1783080" cy="1114425"/>
            <wp:effectExtent l="0" t="0" r="0" b="3175"/>
            <wp:wrapNone/>
            <wp:docPr id="1836740025" name="Picture 183674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740025" name="Picture 183674002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3080" cy="1114425"/>
                    </a:xfrm>
                    <a:prstGeom prst="rect">
                      <a:avLst/>
                    </a:prstGeom>
                  </pic:spPr>
                </pic:pic>
              </a:graphicData>
            </a:graphic>
            <wp14:sizeRelH relativeFrom="page">
              <wp14:pctWidth>0</wp14:pctWidth>
            </wp14:sizeRelH>
            <wp14:sizeRelV relativeFrom="page">
              <wp14:pctHeight>0</wp14:pctHeight>
            </wp14:sizeRelV>
          </wp:anchor>
        </w:drawing>
      </w:r>
      <w:r w:rsidRPr="00D57B72">
        <w:rPr>
          <w:rFonts w:ascii="Arial" w:eastAsia="Calibri" w:hAnsi="Arial" w:cs="Arial"/>
          <w:color w:val="2F5496" w:themeColor="accent1" w:themeShade="BF"/>
          <w:kern w:val="2"/>
          <w:sz w:val="24"/>
          <w:szCs w:val="24"/>
          <w14:ligatures w14:val="standardContextual"/>
        </w:rPr>
        <w:t>Headquarters and Training Center</w:t>
      </w:r>
    </w:p>
    <w:p w14:paraId="644BC7B6" w14:textId="77777777" w:rsidR="00F53B71" w:rsidRPr="00D57B72" w:rsidRDefault="00F53B71" w:rsidP="00F53B71">
      <w:pPr>
        <w:spacing w:after="0" w:line="240" w:lineRule="auto"/>
        <w:jc w:val="right"/>
        <w:rPr>
          <w:rFonts w:ascii="Arial" w:eastAsia="Calibri" w:hAnsi="Arial" w:cs="Arial"/>
          <w:color w:val="000000" w:themeColor="text1"/>
          <w:sz w:val="24"/>
          <w:szCs w:val="24"/>
          <w:lang w:eastAsia="ja-JP"/>
        </w:rPr>
      </w:pPr>
      <w:r w:rsidRPr="00D57B72">
        <w:rPr>
          <w:rFonts w:ascii="Arial" w:eastAsia="Calibri" w:hAnsi="Arial" w:cs="Arial"/>
          <w:color w:val="000000" w:themeColor="text1"/>
          <w:sz w:val="24"/>
          <w:szCs w:val="24"/>
          <w:lang w:eastAsia="ja-JP"/>
        </w:rPr>
        <w:t>611 Granite Springs Rd.</w:t>
      </w:r>
    </w:p>
    <w:p w14:paraId="4A397645" w14:textId="77777777" w:rsidR="00F53B71" w:rsidRPr="00D57B72" w:rsidRDefault="00F53B71" w:rsidP="00F53B71">
      <w:pPr>
        <w:spacing w:after="0" w:line="240" w:lineRule="auto"/>
        <w:jc w:val="right"/>
        <w:rPr>
          <w:rFonts w:ascii="Arial" w:eastAsia="Calibri" w:hAnsi="Arial" w:cs="Arial"/>
          <w:color w:val="000000" w:themeColor="text1"/>
          <w:sz w:val="24"/>
          <w:szCs w:val="24"/>
          <w:lang w:eastAsia="ja-JP"/>
        </w:rPr>
      </w:pPr>
      <w:r w:rsidRPr="00D57B72">
        <w:rPr>
          <w:rFonts w:ascii="Arial" w:eastAsia="Calibri" w:hAnsi="Arial" w:cs="Arial"/>
          <w:color w:val="000000" w:themeColor="text1"/>
          <w:sz w:val="24"/>
          <w:szCs w:val="24"/>
          <w:lang w:eastAsia="ja-JP"/>
        </w:rPr>
        <w:t>Yorktown Heights, NY  10598</w:t>
      </w:r>
    </w:p>
    <w:p w14:paraId="197B229D" w14:textId="77777777" w:rsidR="00F53B71" w:rsidRPr="00D57B72" w:rsidRDefault="00F53B71" w:rsidP="00F53B71">
      <w:pPr>
        <w:spacing w:after="0" w:line="240" w:lineRule="auto"/>
        <w:jc w:val="right"/>
        <w:rPr>
          <w:rFonts w:ascii="Arial" w:eastAsia="Calibri" w:hAnsi="Arial" w:cs="Arial"/>
          <w:color w:val="000000" w:themeColor="text1"/>
          <w:sz w:val="24"/>
          <w:szCs w:val="24"/>
          <w:lang w:eastAsia="ja-JP"/>
        </w:rPr>
      </w:pPr>
      <w:r w:rsidRPr="00D57B72">
        <w:rPr>
          <w:rFonts w:ascii="Arial" w:eastAsia="Calibri" w:hAnsi="Arial" w:cs="Arial"/>
          <w:color w:val="000000" w:themeColor="text1"/>
          <w:sz w:val="24"/>
          <w:szCs w:val="24"/>
          <w:lang w:eastAsia="ja-JP"/>
        </w:rPr>
        <w:t xml:space="preserve">914-245-4024 or Toll-Free 800-942-0149 </w:t>
      </w:r>
    </w:p>
    <w:p w14:paraId="23EBA9F1" w14:textId="77777777" w:rsidR="00F53B71" w:rsidRPr="00D57B72" w:rsidRDefault="00F53B71" w:rsidP="00F53B71">
      <w:pPr>
        <w:spacing w:after="0" w:line="240" w:lineRule="auto"/>
        <w:jc w:val="right"/>
        <w:rPr>
          <w:rFonts w:ascii="Arial" w:eastAsia="Calibri" w:hAnsi="Arial" w:cs="Arial"/>
          <w:color w:val="000000" w:themeColor="text1"/>
          <w:kern w:val="2"/>
          <w:sz w:val="24"/>
          <w:szCs w:val="24"/>
          <w14:ligatures w14:val="standardContextual"/>
        </w:rPr>
      </w:pPr>
      <w:r w:rsidRPr="00D57B72">
        <w:rPr>
          <w:rFonts w:ascii="Arial" w:eastAsia="Calibri" w:hAnsi="Arial" w:cs="Arial"/>
          <w:color w:val="000000" w:themeColor="text1"/>
          <w:kern w:val="2"/>
          <w:sz w:val="24"/>
          <w:szCs w:val="24"/>
          <w14:ligatures w14:val="standardContextual"/>
        </w:rPr>
        <w:t>Client Experience Team</w:t>
      </w:r>
    </w:p>
    <w:p w14:paraId="22E35247" w14:textId="77777777" w:rsidR="00F53B71" w:rsidRPr="00D57B72" w:rsidRDefault="00F53B71" w:rsidP="00F53B71">
      <w:pPr>
        <w:spacing w:after="0" w:line="240" w:lineRule="auto"/>
        <w:jc w:val="right"/>
        <w:rPr>
          <w:rFonts w:ascii="Arial" w:eastAsia="Calibri" w:hAnsi="Arial" w:cs="Arial"/>
          <w:color w:val="000000" w:themeColor="text1"/>
          <w:kern w:val="2"/>
          <w:sz w:val="24"/>
          <w:szCs w:val="24"/>
          <w14:ligatures w14:val="standardContextual"/>
        </w:rPr>
      </w:pPr>
      <w:hyperlink r:id="rId8">
        <w:r w:rsidRPr="00D57B72">
          <w:rPr>
            <w:rFonts w:ascii="Arial" w:eastAsia="Calibri" w:hAnsi="Arial" w:cs="Arial"/>
            <w:color w:val="000000" w:themeColor="text1"/>
            <w:kern w:val="2"/>
            <w:sz w:val="24"/>
            <w:szCs w:val="24"/>
            <w14:ligatures w14:val="standardContextual"/>
          </w:rPr>
          <w:t>clientexperience@guidingeyes.org</w:t>
        </w:r>
      </w:hyperlink>
    </w:p>
    <w:p w14:paraId="05D82B76" w14:textId="77777777" w:rsidR="00F53B71" w:rsidRPr="00D57B72" w:rsidRDefault="00F53B71" w:rsidP="00F53B71">
      <w:pPr>
        <w:spacing w:after="0" w:line="240" w:lineRule="auto"/>
        <w:jc w:val="right"/>
        <w:rPr>
          <w:rFonts w:ascii="Calibri" w:eastAsia="Calibri" w:hAnsi="Calibri" w:cs="Calibri"/>
          <w:color w:val="000000" w:themeColor="text1"/>
          <w:sz w:val="20"/>
          <w:szCs w:val="20"/>
          <w:lang w:eastAsia="ja-JP"/>
        </w:rPr>
      </w:pPr>
      <w:r w:rsidRPr="00D57B72">
        <w:rPr>
          <w:rFonts w:ascii="Arial" w:eastAsia="Calibri" w:hAnsi="Arial" w:cs="Arial"/>
          <w:color w:val="000000" w:themeColor="text1"/>
          <w:sz w:val="24"/>
          <w:szCs w:val="24"/>
          <w:lang w:eastAsia="ja-JP"/>
        </w:rPr>
        <w:t>Applicant and Graduate Support: 888-987-2188</w:t>
      </w:r>
    </w:p>
    <w:p w14:paraId="2B512955" w14:textId="77777777" w:rsidR="008B189D" w:rsidRDefault="008B189D" w:rsidP="00D42B92">
      <w:pPr>
        <w:pStyle w:val="Title"/>
        <w:jc w:val="center"/>
        <w:rPr>
          <w:rFonts w:ascii="Arial" w:hAnsi="Arial" w:cs="Arial"/>
          <w:b/>
          <w:bCs/>
          <w:sz w:val="40"/>
          <w:szCs w:val="40"/>
        </w:rPr>
      </w:pPr>
    </w:p>
    <w:p w14:paraId="1A0FBF6D" w14:textId="6413BBEA" w:rsidR="00D42B92" w:rsidRPr="00D57B72" w:rsidRDefault="00BC6624" w:rsidP="00D42B92">
      <w:pPr>
        <w:pStyle w:val="Title"/>
        <w:jc w:val="center"/>
        <w:rPr>
          <w:rFonts w:ascii="Arial" w:hAnsi="Arial" w:cs="Arial"/>
          <w:b/>
          <w:bCs/>
          <w:sz w:val="32"/>
          <w:szCs w:val="32"/>
          <w:u w:val="single"/>
        </w:rPr>
      </w:pPr>
      <w:r w:rsidRPr="00D57B72">
        <w:rPr>
          <w:rFonts w:ascii="Arial" w:hAnsi="Arial" w:cs="Arial"/>
          <w:b/>
          <w:bCs/>
          <w:sz w:val="32"/>
          <w:szCs w:val="32"/>
          <w:u w:val="single"/>
        </w:rPr>
        <w:t xml:space="preserve">Guide to </w:t>
      </w:r>
      <w:r w:rsidR="00111556" w:rsidRPr="00D57B72">
        <w:rPr>
          <w:rFonts w:ascii="Arial" w:hAnsi="Arial" w:cs="Arial"/>
          <w:b/>
          <w:bCs/>
          <w:sz w:val="32"/>
          <w:szCs w:val="32"/>
          <w:u w:val="single"/>
        </w:rPr>
        <w:t>International Travel</w:t>
      </w:r>
    </w:p>
    <w:p w14:paraId="09DFFC42" w14:textId="77777777" w:rsidR="00BC6624" w:rsidRPr="00BC6624" w:rsidRDefault="00BC6624" w:rsidP="00BC6624"/>
    <w:p w14:paraId="45BB4E5B" w14:textId="77777777" w:rsidR="00111556" w:rsidRPr="00D57B72" w:rsidRDefault="00111556" w:rsidP="00111556">
      <w:pPr>
        <w:rPr>
          <w:rFonts w:ascii="Arial" w:hAnsi="Arial" w:cs="Arial"/>
          <w:sz w:val="24"/>
          <w:szCs w:val="24"/>
        </w:rPr>
      </w:pPr>
      <w:r w:rsidRPr="00D57B72">
        <w:rPr>
          <w:rFonts w:ascii="Arial" w:hAnsi="Arial" w:cs="Arial"/>
          <w:sz w:val="24"/>
          <w:szCs w:val="24"/>
        </w:rPr>
        <w:t>International destinations pose exciting prospects for travel enthusiasts. Whether you want to snap a picture of you and your guide dog in front of the Eiffel Tower, roam the busy streets of London, or enjoy a watery affair in Venice, Guiding Eyes for the Blind would like to offer some guidance to prepare ahead of time. Traveling internationally with your guide dog requires significant advanced planning, as both entering another country and returning to the US require medical paperwork for your four-legged explorer.</w:t>
      </w:r>
    </w:p>
    <w:p w14:paraId="3DB9E4A8" w14:textId="77777777" w:rsidR="00111556" w:rsidRPr="00D57B72" w:rsidRDefault="00111556" w:rsidP="00111556">
      <w:pPr>
        <w:rPr>
          <w:rFonts w:ascii="Arial" w:hAnsi="Arial" w:cs="Arial"/>
          <w:sz w:val="24"/>
          <w:szCs w:val="24"/>
        </w:rPr>
      </w:pPr>
    </w:p>
    <w:p w14:paraId="1F85D494" w14:textId="77777777" w:rsidR="00111556" w:rsidRPr="00D57B72" w:rsidRDefault="00111556" w:rsidP="00111556">
      <w:pPr>
        <w:rPr>
          <w:rFonts w:ascii="Arial" w:hAnsi="Arial" w:cs="Arial"/>
          <w:sz w:val="24"/>
          <w:szCs w:val="24"/>
        </w:rPr>
      </w:pPr>
      <w:r w:rsidRPr="00D57B72">
        <w:rPr>
          <w:rFonts w:ascii="Arial" w:hAnsi="Arial" w:cs="Arial"/>
          <w:sz w:val="24"/>
          <w:szCs w:val="24"/>
        </w:rPr>
        <w:t xml:space="preserve">1: Research your destination country’s entry requirements by visiting: </w:t>
      </w:r>
    </w:p>
    <w:p w14:paraId="6C38F98B" w14:textId="77777777" w:rsidR="00111556" w:rsidRPr="00D57B72" w:rsidRDefault="00111556" w:rsidP="00111556">
      <w:pPr>
        <w:rPr>
          <w:rFonts w:ascii="Arial" w:hAnsi="Arial" w:cs="Arial"/>
          <w:sz w:val="24"/>
          <w:szCs w:val="24"/>
        </w:rPr>
      </w:pPr>
      <w:hyperlink r:id="rId9" w:history="1">
        <w:r w:rsidRPr="00D57B72">
          <w:rPr>
            <w:rStyle w:val="Hyperlink"/>
            <w:rFonts w:ascii="Arial" w:hAnsi="Arial" w:cs="Arial"/>
            <w:sz w:val="24"/>
            <w:szCs w:val="24"/>
          </w:rPr>
          <w:t>https://www.aphis.usda.gov/pet-travel/us-to-another-country-export</w:t>
        </w:r>
      </w:hyperlink>
    </w:p>
    <w:p w14:paraId="60CA4A25" w14:textId="77777777" w:rsidR="00111556" w:rsidRPr="00D57B72" w:rsidRDefault="00111556" w:rsidP="00111556">
      <w:pPr>
        <w:rPr>
          <w:rFonts w:ascii="Arial" w:hAnsi="Arial" w:cs="Arial"/>
          <w:sz w:val="24"/>
          <w:szCs w:val="24"/>
        </w:rPr>
      </w:pPr>
      <w:r w:rsidRPr="00D57B72">
        <w:rPr>
          <w:rFonts w:ascii="Arial" w:hAnsi="Arial" w:cs="Arial"/>
          <w:sz w:val="24"/>
          <w:szCs w:val="24"/>
        </w:rPr>
        <w:t xml:space="preserve">Please note that requirements for pets and service animals are often the same. </w:t>
      </w:r>
    </w:p>
    <w:p w14:paraId="4B8B68FF" w14:textId="77777777" w:rsidR="00111556" w:rsidRPr="00D57B72" w:rsidRDefault="00111556" w:rsidP="00111556">
      <w:pPr>
        <w:rPr>
          <w:rFonts w:ascii="Arial" w:hAnsi="Arial" w:cs="Arial"/>
          <w:sz w:val="24"/>
          <w:szCs w:val="24"/>
        </w:rPr>
      </w:pPr>
      <w:r w:rsidRPr="00D57B72">
        <w:rPr>
          <w:rFonts w:ascii="Arial" w:hAnsi="Arial" w:cs="Arial"/>
          <w:sz w:val="24"/>
          <w:szCs w:val="24"/>
        </w:rPr>
        <w:t xml:space="preserve">You may also ask a USDA accredited vet for guidance </w:t>
      </w:r>
    </w:p>
    <w:p w14:paraId="3E47ECA2" w14:textId="77777777" w:rsidR="00111556" w:rsidRPr="00D57B72" w:rsidRDefault="00111556" w:rsidP="00111556">
      <w:pPr>
        <w:rPr>
          <w:rFonts w:ascii="Arial" w:hAnsi="Arial" w:cs="Arial"/>
          <w:sz w:val="24"/>
          <w:szCs w:val="24"/>
        </w:rPr>
      </w:pPr>
    </w:p>
    <w:p w14:paraId="684DCF34" w14:textId="77777777" w:rsidR="00111556" w:rsidRPr="00D57B72" w:rsidRDefault="00111556" w:rsidP="00111556">
      <w:pPr>
        <w:rPr>
          <w:rFonts w:ascii="Arial" w:hAnsi="Arial" w:cs="Arial"/>
          <w:sz w:val="24"/>
          <w:szCs w:val="24"/>
        </w:rPr>
      </w:pPr>
      <w:r w:rsidRPr="00D57B72">
        <w:rPr>
          <w:rFonts w:ascii="Arial" w:hAnsi="Arial" w:cs="Arial"/>
          <w:sz w:val="24"/>
          <w:szCs w:val="24"/>
        </w:rPr>
        <w:t>2: Locate a USDA accredited veterinarian near you. You can use the USDA’s Veterinary Services Process Streamlining (VSPS) self-search tool at:</w:t>
      </w:r>
    </w:p>
    <w:p w14:paraId="0C12DB41" w14:textId="77777777" w:rsidR="00111556" w:rsidRPr="00D57B72" w:rsidRDefault="00111556" w:rsidP="00111556">
      <w:pPr>
        <w:rPr>
          <w:rFonts w:ascii="Arial" w:hAnsi="Arial" w:cs="Arial"/>
          <w:sz w:val="24"/>
          <w:szCs w:val="24"/>
        </w:rPr>
      </w:pPr>
      <w:hyperlink r:id="rId10" w:history="1">
        <w:r w:rsidRPr="00D57B72">
          <w:rPr>
            <w:rStyle w:val="Hyperlink"/>
            <w:rFonts w:ascii="Arial" w:hAnsi="Arial" w:cs="Arial"/>
            <w:sz w:val="24"/>
            <w:szCs w:val="24"/>
          </w:rPr>
          <w:t>https://vsapps.aphis.usda.gov/vsps/public/VetSearch.do</w:t>
        </w:r>
      </w:hyperlink>
    </w:p>
    <w:p w14:paraId="4A720C87" w14:textId="77777777" w:rsidR="00111556" w:rsidRPr="00D57B72" w:rsidRDefault="00111556" w:rsidP="00111556">
      <w:pPr>
        <w:rPr>
          <w:rFonts w:ascii="Arial" w:hAnsi="Arial" w:cs="Arial"/>
          <w:sz w:val="24"/>
          <w:szCs w:val="24"/>
        </w:rPr>
      </w:pPr>
      <w:r w:rsidRPr="00D57B72">
        <w:rPr>
          <w:rFonts w:ascii="Arial" w:hAnsi="Arial" w:cs="Arial"/>
          <w:sz w:val="24"/>
          <w:szCs w:val="24"/>
        </w:rPr>
        <w:t>A USDA accredited vet will be able to assist you with the process and medical paperwork for traveling internationally with your guide. At the very least, you may need an International Health Certificate. The process for traveling internationally with your guide dog takes time and may have an associated cost. It is best to give yourself several months between when you book your trip and when you embark.</w:t>
      </w:r>
    </w:p>
    <w:p w14:paraId="14576E90" w14:textId="77777777" w:rsidR="00111556" w:rsidRPr="00D57B72" w:rsidRDefault="00111556" w:rsidP="00111556">
      <w:pPr>
        <w:rPr>
          <w:rFonts w:ascii="Arial" w:hAnsi="Arial" w:cs="Arial"/>
          <w:sz w:val="24"/>
          <w:szCs w:val="24"/>
        </w:rPr>
      </w:pPr>
    </w:p>
    <w:p w14:paraId="793943C8" w14:textId="77777777" w:rsidR="00111556" w:rsidRPr="00D57B72" w:rsidRDefault="00111556" w:rsidP="00111556">
      <w:pPr>
        <w:rPr>
          <w:rFonts w:ascii="Arial" w:hAnsi="Arial" w:cs="Arial"/>
          <w:sz w:val="24"/>
          <w:szCs w:val="24"/>
        </w:rPr>
      </w:pPr>
      <w:r w:rsidRPr="00D57B72">
        <w:rPr>
          <w:rFonts w:ascii="Arial" w:hAnsi="Arial" w:cs="Arial"/>
          <w:sz w:val="24"/>
          <w:szCs w:val="24"/>
        </w:rPr>
        <w:t>3: Research your destination country’s access laws for service animals, sometimes referred to as assistance dogs. The Americans with Disabilities Act (ADA) and other federal laws do not apply outside of the United States. However, some countries may have similar protections.</w:t>
      </w:r>
    </w:p>
    <w:p w14:paraId="24EA35B6" w14:textId="77777777" w:rsidR="00111556" w:rsidRPr="00D57B72" w:rsidRDefault="00111556" w:rsidP="00111556">
      <w:pPr>
        <w:rPr>
          <w:rFonts w:ascii="Arial" w:hAnsi="Arial" w:cs="Arial"/>
          <w:sz w:val="24"/>
          <w:szCs w:val="24"/>
        </w:rPr>
      </w:pPr>
      <w:r w:rsidRPr="00D57B72">
        <w:rPr>
          <w:rFonts w:ascii="Arial" w:hAnsi="Arial" w:cs="Arial"/>
          <w:sz w:val="24"/>
          <w:szCs w:val="24"/>
        </w:rPr>
        <w:lastRenderedPageBreak/>
        <w:t xml:space="preserve">For assistance, you may contact the country’s embassy.   Alternatively, if you are working with a travel agency, they may be able to provide further information. </w:t>
      </w:r>
    </w:p>
    <w:p w14:paraId="481B49E1" w14:textId="77777777" w:rsidR="00111556" w:rsidRPr="00D57B72" w:rsidRDefault="00111556" w:rsidP="00111556">
      <w:pPr>
        <w:rPr>
          <w:rFonts w:ascii="Arial" w:hAnsi="Arial" w:cs="Arial"/>
          <w:sz w:val="24"/>
          <w:szCs w:val="24"/>
        </w:rPr>
      </w:pPr>
    </w:p>
    <w:p w14:paraId="59EE1082" w14:textId="77777777" w:rsidR="00111556" w:rsidRPr="00D57B72" w:rsidRDefault="00111556" w:rsidP="00111556">
      <w:pPr>
        <w:rPr>
          <w:rFonts w:ascii="Arial" w:hAnsi="Arial" w:cs="Arial"/>
          <w:sz w:val="24"/>
          <w:szCs w:val="24"/>
        </w:rPr>
      </w:pPr>
      <w:r w:rsidRPr="00D57B72">
        <w:rPr>
          <w:rFonts w:ascii="Arial" w:hAnsi="Arial" w:cs="Arial"/>
          <w:sz w:val="24"/>
          <w:szCs w:val="24"/>
        </w:rPr>
        <w:t>4: Research your specific airline’s requirements for flying with a service animal. You must complete the Department of Transportation Form for all flights originating in and returning to the US, and the Relief Attestation Form if your flights are more than 8 hours long. Each form can be downloaded at the following links:</w:t>
      </w:r>
    </w:p>
    <w:p w14:paraId="1CFC27EA" w14:textId="77777777" w:rsidR="00111556" w:rsidRPr="00D57B72" w:rsidRDefault="00111556" w:rsidP="00111556">
      <w:pPr>
        <w:rPr>
          <w:rFonts w:ascii="Arial" w:hAnsi="Arial" w:cs="Arial"/>
          <w:sz w:val="24"/>
          <w:szCs w:val="24"/>
        </w:rPr>
      </w:pPr>
      <w:hyperlink r:id="rId11" w:history="1">
        <w:r w:rsidRPr="00D57B72">
          <w:rPr>
            <w:rStyle w:val="Hyperlink"/>
            <w:rFonts w:ascii="Arial" w:hAnsi="Arial" w:cs="Arial"/>
            <w:sz w:val="24"/>
            <w:szCs w:val="24"/>
          </w:rPr>
          <w:t>https://www.transportation.gov/individuals/aviation-consumer-protection/service-animals/Air_Transportation_Form</w:t>
        </w:r>
      </w:hyperlink>
    </w:p>
    <w:p w14:paraId="109409F0" w14:textId="77777777" w:rsidR="00111556" w:rsidRPr="00D57B72" w:rsidRDefault="00111556" w:rsidP="00111556">
      <w:pPr>
        <w:rPr>
          <w:rFonts w:ascii="Arial" w:hAnsi="Arial" w:cs="Arial"/>
          <w:sz w:val="24"/>
          <w:szCs w:val="24"/>
        </w:rPr>
      </w:pPr>
      <w:hyperlink r:id="rId12" w:history="1">
        <w:r w:rsidRPr="00D57B72">
          <w:rPr>
            <w:rStyle w:val="Hyperlink"/>
            <w:rFonts w:ascii="Arial" w:hAnsi="Arial" w:cs="Arial"/>
            <w:sz w:val="24"/>
            <w:szCs w:val="24"/>
          </w:rPr>
          <w:t>https://www.transportation.gov/individuals/aviation-consumer-protection/service-animals/Relief_Form</w:t>
        </w:r>
      </w:hyperlink>
    </w:p>
    <w:p w14:paraId="1A4DEC12" w14:textId="77777777" w:rsidR="00111556" w:rsidRPr="00D57B72" w:rsidRDefault="00111556" w:rsidP="00111556">
      <w:pPr>
        <w:rPr>
          <w:rFonts w:ascii="Arial" w:hAnsi="Arial" w:cs="Arial"/>
          <w:sz w:val="24"/>
          <w:szCs w:val="24"/>
        </w:rPr>
      </w:pPr>
      <w:r w:rsidRPr="00D57B72">
        <w:rPr>
          <w:rFonts w:ascii="Arial" w:hAnsi="Arial" w:cs="Arial"/>
          <w:sz w:val="24"/>
          <w:szCs w:val="24"/>
        </w:rPr>
        <w:t>You can also visit our Guide to Airline Travel document, located on the Guiding Eyes Graduate Center, at:</w:t>
      </w:r>
    </w:p>
    <w:p w14:paraId="3A6624A3" w14:textId="77777777" w:rsidR="00111556" w:rsidRPr="00D57B72" w:rsidRDefault="00111556" w:rsidP="00111556">
      <w:pPr>
        <w:rPr>
          <w:rFonts w:ascii="Arial" w:hAnsi="Arial" w:cs="Arial"/>
          <w:sz w:val="24"/>
          <w:szCs w:val="24"/>
        </w:rPr>
      </w:pPr>
      <w:hyperlink r:id="rId13" w:history="1">
        <w:r w:rsidRPr="00D57B72">
          <w:rPr>
            <w:rStyle w:val="Hyperlink"/>
            <w:rFonts w:ascii="Arial" w:hAnsi="Arial" w:cs="Arial"/>
            <w:sz w:val="24"/>
            <w:szCs w:val="24"/>
          </w:rPr>
          <w:t>https://www.guidingeyes.org/graduate-center/</w:t>
        </w:r>
      </w:hyperlink>
    </w:p>
    <w:p w14:paraId="7B986098" w14:textId="77777777" w:rsidR="00111556" w:rsidRPr="00D57B72" w:rsidRDefault="00111556" w:rsidP="00111556">
      <w:pPr>
        <w:rPr>
          <w:rFonts w:ascii="Arial" w:hAnsi="Arial" w:cs="Arial"/>
          <w:sz w:val="24"/>
          <w:szCs w:val="24"/>
        </w:rPr>
      </w:pPr>
    </w:p>
    <w:p w14:paraId="1FBEB031" w14:textId="77777777" w:rsidR="00111556" w:rsidRPr="00D57B72" w:rsidRDefault="00111556" w:rsidP="00111556">
      <w:pPr>
        <w:rPr>
          <w:rFonts w:ascii="Arial" w:hAnsi="Arial" w:cs="Arial"/>
          <w:sz w:val="24"/>
          <w:szCs w:val="24"/>
        </w:rPr>
      </w:pPr>
      <w:r w:rsidRPr="00D57B72">
        <w:rPr>
          <w:rFonts w:ascii="Arial" w:hAnsi="Arial" w:cs="Arial"/>
          <w:sz w:val="24"/>
          <w:szCs w:val="24"/>
        </w:rPr>
        <w:t>5: Be mindful of additional paperwork for reentering the United States, as per the CDC’s ruling in effect from August 1, 2024. There are different regulations depending on the country you are traveling back from and whether it is considered a High- or low-risk country for Rabies. You can view a list of countries considered high-risk for dog Rabies at:</w:t>
      </w:r>
    </w:p>
    <w:p w14:paraId="7179FCC6" w14:textId="77777777" w:rsidR="00111556" w:rsidRPr="00D57B72" w:rsidRDefault="00111556" w:rsidP="00111556">
      <w:pPr>
        <w:rPr>
          <w:rFonts w:ascii="Arial" w:hAnsi="Arial" w:cs="Arial"/>
          <w:sz w:val="24"/>
          <w:szCs w:val="24"/>
        </w:rPr>
      </w:pPr>
      <w:hyperlink r:id="rId14" w:history="1">
        <w:r w:rsidRPr="00D57B72">
          <w:rPr>
            <w:rStyle w:val="Hyperlink"/>
            <w:rFonts w:ascii="Arial" w:hAnsi="Arial" w:cs="Arial"/>
            <w:sz w:val="24"/>
            <w:szCs w:val="24"/>
          </w:rPr>
          <w:t>https://www.cdc.gov/importation/dogs/high-risk-countries.html</w:t>
        </w:r>
      </w:hyperlink>
    </w:p>
    <w:p w14:paraId="6FE321E0" w14:textId="77777777" w:rsidR="00111556" w:rsidRPr="00D57B72" w:rsidRDefault="00111556" w:rsidP="00111556">
      <w:pPr>
        <w:rPr>
          <w:rFonts w:ascii="Arial" w:hAnsi="Arial" w:cs="Arial"/>
          <w:sz w:val="24"/>
          <w:szCs w:val="24"/>
        </w:rPr>
      </w:pPr>
      <w:r w:rsidRPr="00D57B72">
        <w:rPr>
          <w:rFonts w:ascii="Arial" w:hAnsi="Arial" w:cs="Arial"/>
          <w:sz w:val="24"/>
          <w:szCs w:val="24"/>
        </w:rPr>
        <w:t>If the country you are coming from is not on the list, the only form you will need to complete is the Animal Importation Form:</w:t>
      </w:r>
    </w:p>
    <w:p w14:paraId="77978894" w14:textId="77777777" w:rsidR="00111556" w:rsidRPr="00D57B72" w:rsidRDefault="00111556" w:rsidP="00111556">
      <w:pPr>
        <w:rPr>
          <w:rFonts w:ascii="Arial" w:hAnsi="Arial" w:cs="Arial"/>
          <w:sz w:val="24"/>
          <w:szCs w:val="24"/>
        </w:rPr>
      </w:pPr>
      <w:hyperlink r:id="rId15" w:history="1">
        <w:r w:rsidRPr="00D57B72">
          <w:rPr>
            <w:rStyle w:val="Hyperlink"/>
            <w:rFonts w:ascii="Arial" w:hAnsi="Arial" w:cs="Arial"/>
            <w:sz w:val="24"/>
            <w:szCs w:val="24"/>
          </w:rPr>
          <w:t>https://cdc-786687.workflowcloud.com/forms/090dc543-7b2f-4538-b2c7-2919d12ecc73</w:t>
        </w:r>
      </w:hyperlink>
    </w:p>
    <w:p w14:paraId="0B5F9FDD" w14:textId="77777777" w:rsidR="00111556" w:rsidRPr="00D57B72" w:rsidRDefault="00111556" w:rsidP="00111556">
      <w:pPr>
        <w:rPr>
          <w:rFonts w:ascii="Arial" w:hAnsi="Arial" w:cs="Arial"/>
          <w:sz w:val="24"/>
          <w:szCs w:val="24"/>
        </w:rPr>
      </w:pPr>
      <w:r w:rsidRPr="00D57B72">
        <w:rPr>
          <w:rFonts w:ascii="Arial" w:hAnsi="Arial" w:cs="Arial"/>
          <w:sz w:val="24"/>
          <w:szCs w:val="24"/>
        </w:rPr>
        <w:t>After you submit the form, a receipt will be sent to the email address provided. This receipt is valid for 6 months from the date of issuance. You will be asked to display it to your airline before boarding and U.S. Customs and Border Protection when the dog arrives in the United States.</w:t>
      </w:r>
    </w:p>
    <w:p w14:paraId="6E848BC4" w14:textId="77777777" w:rsidR="00111556" w:rsidRPr="00D57B72" w:rsidRDefault="00111556" w:rsidP="00111556">
      <w:pPr>
        <w:rPr>
          <w:rFonts w:ascii="Arial" w:hAnsi="Arial" w:cs="Arial"/>
          <w:sz w:val="24"/>
          <w:szCs w:val="24"/>
        </w:rPr>
      </w:pPr>
      <w:r w:rsidRPr="00D57B72">
        <w:rPr>
          <w:rFonts w:ascii="Arial" w:hAnsi="Arial" w:cs="Arial"/>
          <w:sz w:val="24"/>
          <w:szCs w:val="24"/>
        </w:rPr>
        <w:t>If you are coming from a High-Risk country for Rabies, you will also need to obtain a Certification of U.S.-issued Rabies Vaccination form that must be completed by a USDA-accredited veterinarian.</w:t>
      </w:r>
    </w:p>
    <w:p w14:paraId="6DF2DE07" w14:textId="77777777" w:rsidR="00111556" w:rsidRPr="00D57B72" w:rsidRDefault="00111556" w:rsidP="00111556">
      <w:pPr>
        <w:rPr>
          <w:rFonts w:ascii="Arial" w:hAnsi="Arial" w:cs="Arial"/>
          <w:sz w:val="24"/>
          <w:szCs w:val="24"/>
        </w:rPr>
      </w:pPr>
    </w:p>
    <w:p w14:paraId="3463FF61" w14:textId="77777777" w:rsidR="00D57B72" w:rsidRDefault="00D57B72" w:rsidP="00111556">
      <w:pPr>
        <w:rPr>
          <w:rFonts w:ascii="Arial" w:hAnsi="Arial" w:cs="Arial"/>
          <w:sz w:val="24"/>
          <w:szCs w:val="24"/>
        </w:rPr>
      </w:pPr>
    </w:p>
    <w:p w14:paraId="3AC8C6F5" w14:textId="77777777" w:rsidR="00D57B72" w:rsidRDefault="00D57B72" w:rsidP="00111556">
      <w:pPr>
        <w:rPr>
          <w:rFonts w:ascii="Arial" w:hAnsi="Arial" w:cs="Arial"/>
          <w:sz w:val="24"/>
          <w:szCs w:val="24"/>
        </w:rPr>
      </w:pPr>
    </w:p>
    <w:p w14:paraId="193CAE41" w14:textId="7B49016E" w:rsidR="00111556" w:rsidRPr="00D57B72" w:rsidRDefault="00111556" w:rsidP="00111556">
      <w:pPr>
        <w:rPr>
          <w:rFonts w:ascii="Arial" w:hAnsi="Arial" w:cs="Arial"/>
          <w:sz w:val="24"/>
          <w:szCs w:val="24"/>
        </w:rPr>
      </w:pPr>
      <w:r w:rsidRPr="00D57B72">
        <w:rPr>
          <w:rFonts w:ascii="Arial" w:hAnsi="Arial" w:cs="Arial"/>
          <w:sz w:val="24"/>
          <w:szCs w:val="24"/>
        </w:rPr>
        <w:t>For more information on traveling to another country with your guide dog, visit:</w:t>
      </w:r>
    </w:p>
    <w:p w14:paraId="47F5A2E5" w14:textId="77777777" w:rsidR="00111556" w:rsidRPr="00D57B72" w:rsidRDefault="00111556" w:rsidP="00111556">
      <w:pPr>
        <w:rPr>
          <w:rFonts w:ascii="Arial" w:hAnsi="Arial" w:cs="Arial"/>
          <w:sz w:val="24"/>
          <w:szCs w:val="24"/>
          <w:u w:val="single"/>
        </w:rPr>
      </w:pPr>
      <w:hyperlink r:id="rId16" w:anchor=":~:text=The%20requirements%20for%20traveling%20overseas%20with%20a%20service%20or%20an,starting%20as%20soon%20as%20possible" w:history="1">
        <w:r w:rsidRPr="00D57B72">
          <w:rPr>
            <w:rStyle w:val="Hyperlink"/>
            <w:rFonts w:ascii="Arial" w:hAnsi="Arial" w:cs="Arial"/>
            <w:sz w:val="24"/>
            <w:szCs w:val="24"/>
          </w:rPr>
          <w:t>https://ask.usda.gov/s/article/What-are-the-requirements-for-traveling-overseas-with-a-service-or-emotional-support-animal#:~:text=The%20requirements%20for%20traveling%20overseas%20with%20a%20service%20or%20an,starting%20as%20soon%20as%20possible</w:t>
        </w:r>
      </w:hyperlink>
      <w:r w:rsidRPr="00D57B72">
        <w:rPr>
          <w:rFonts w:ascii="Arial" w:hAnsi="Arial" w:cs="Arial"/>
          <w:sz w:val="24"/>
          <w:szCs w:val="24"/>
          <w:u w:val="single"/>
        </w:rPr>
        <w:t>!</w:t>
      </w:r>
    </w:p>
    <w:p w14:paraId="33A06EED" w14:textId="77777777" w:rsidR="00D57B72" w:rsidRDefault="00D57B72" w:rsidP="00111556">
      <w:pPr>
        <w:rPr>
          <w:rFonts w:ascii="Arial" w:hAnsi="Arial" w:cs="Arial"/>
          <w:sz w:val="24"/>
          <w:szCs w:val="24"/>
        </w:rPr>
      </w:pPr>
    </w:p>
    <w:p w14:paraId="3576F645" w14:textId="715060DA" w:rsidR="00111556" w:rsidRPr="00D57B72" w:rsidRDefault="00111556" w:rsidP="00111556">
      <w:pPr>
        <w:rPr>
          <w:rFonts w:ascii="Arial" w:hAnsi="Arial" w:cs="Arial"/>
          <w:sz w:val="24"/>
          <w:szCs w:val="24"/>
        </w:rPr>
      </w:pPr>
      <w:r w:rsidRPr="00D57B72">
        <w:rPr>
          <w:rFonts w:ascii="Arial" w:hAnsi="Arial" w:cs="Arial"/>
          <w:sz w:val="24"/>
          <w:szCs w:val="24"/>
        </w:rPr>
        <w:t>Or call the USDA’s Animal and Plant Health Inspection Service's Customer Service Call Center at 1-844-820-2234</w:t>
      </w:r>
    </w:p>
    <w:p w14:paraId="2FD28F0E" w14:textId="77777777" w:rsidR="00111556" w:rsidRPr="00D57B72" w:rsidRDefault="00111556" w:rsidP="00111556">
      <w:pPr>
        <w:rPr>
          <w:rFonts w:ascii="Arial" w:hAnsi="Arial" w:cs="Arial"/>
          <w:sz w:val="24"/>
          <w:szCs w:val="24"/>
          <w:u w:val="single"/>
        </w:rPr>
      </w:pPr>
      <w:r w:rsidRPr="00D57B72">
        <w:rPr>
          <w:rFonts w:ascii="Arial" w:hAnsi="Arial" w:cs="Arial"/>
          <w:sz w:val="24"/>
          <w:szCs w:val="24"/>
        </w:rPr>
        <w:t xml:space="preserve">Or email </w:t>
      </w:r>
      <w:hyperlink r:id="rId17" w:history="1">
        <w:r w:rsidRPr="00D57B72">
          <w:rPr>
            <w:rStyle w:val="Hyperlink"/>
            <w:rFonts w:ascii="Arial" w:hAnsi="Arial" w:cs="Arial"/>
            <w:sz w:val="24"/>
            <w:szCs w:val="24"/>
          </w:rPr>
          <w:t>CustomerServiceCallCenter@usda.gov</w:t>
        </w:r>
      </w:hyperlink>
    </w:p>
    <w:p w14:paraId="3BC6EBB2" w14:textId="77777777" w:rsidR="00111556" w:rsidRPr="00D57B72" w:rsidRDefault="00111556" w:rsidP="00111556">
      <w:pPr>
        <w:rPr>
          <w:rFonts w:ascii="Arial" w:hAnsi="Arial" w:cs="Arial"/>
          <w:sz w:val="24"/>
          <w:szCs w:val="24"/>
        </w:rPr>
      </w:pPr>
    </w:p>
    <w:p w14:paraId="594CDCCF" w14:textId="77777777" w:rsidR="00111556" w:rsidRPr="00D57B72" w:rsidRDefault="00111556" w:rsidP="00111556">
      <w:pPr>
        <w:rPr>
          <w:rFonts w:ascii="Arial" w:hAnsi="Arial" w:cs="Arial"/>
          <w:sz w:val="24"/>
          <w:szCs w:val="24"/>
        </w:rPr>
      </w:pPr>
      <w:r w:rsidRPr="00D57B72">
        <w:rPr>
          <w:rFonts w:ascii="Arial" w:hAnsi="Arial" w:cs="Arial"/>
          <w:sz w:val="24"/>
          <w:szCs w:val="24"/>
        </w:rPr>
        <w:t>For more information on CDC guidelines to enter the US, visit:</w:t>
      </w:r>
    </w:p>
    <w:p w14:paraId="74BFE689" w14:textId="77777777" w:rsidR="00111556" w:rsidRPr="00D57B72" w:rsidRDefault="00111556" w:rsidP="00111556">
      <w:pPr>
        <w:rPr>
          <w:rFonts w:ascii="Arial" w:hAnsi="Arial" w:cs="Arial"/>
          <w:sz w:val="24"/>
          <w:szCs w:val="24"/>
        </w:rPr>
      </w:pPr>
      <w:hyperlink r:id="rId18" w:history="1">
        <w:r w:rsidRPr="00D57B72">
          <w:rPr>
            <w:rStyle w:val="Hyperlink"/>
            <w:rFonts w:ascii="Arial" w:hAnsi="Arial" w:cs="Arial"/>
            <w:sz w:val="24"/>
            <w:szCs w:val="24"/>
          </w:rPr>
          <w:t>https://www.cdc.gov/importation/dogs/index.html</w:t>
        </w:r>
      </w:hyperlink>
    </w:p>
    <w:p w14:paraId="00FC00D9" w14:textId="77777777" w:rsidR="00111556" w:rsidRPr="00D57B72" w:rsidRDefault="00111556" w:rsidP="00111556">
      <w:pPr>
        <w:rPr>
          <w:rFonts w:ascii="Arial" w:hAnsi="Arial" w:cs="Arial"/>
          <w:sz w:val="24"/>
          <w:szCs w:val="24"/>
        </w:rPr>
      </w:pPr>
      <w:r w:rsidRPr="00D57B72">
        <w:rPr>
          <w:rFonts w:ascii="Arial" w:hAnsi="Arial" w:cs="Arial"/>
          <w:sz w:val="24"/>
          <w:szCs w:val="24"/>
        </w:rPr>
        <w:t>Or call the CDC at 800-232-4636.</w:t>
      </w:r>
    </w:p>
    <w:p w14:paraId="42FB2489" w14:textId="77777777" w:rsidR="00BC6624" w:rsidRPr="00D57B72" w:rsidRDefault="00BC6624" w:rsidP="00BC6624">
      <w:pPr>
        <w:rPr>
          <w:rFonts w:ascii="Arial" w:hAnsi="Arial" w:cs="Arial"/>
          <w:sz w:val="24"/>
          <w:szCs w:val="24"/>
        </w:rPr>
      </w:pPr>
    </w:p>
    <w:p w14:paraId="6AB66737" w14:textId="77777777" w:rsidR="00D57B72" w:rsidRPr="00D57B72" w:rsidRDefault="00D57B72">
      <w:pPr>
        <w:rPr>
          <w:rFonts w:ascii="Arial" w:hAnsi="Arial" w:cs="Arial"/>
          <w:sz w:val="24"/>
          <w:szCs w:val="24"/>
        </w:rPr>
      </w:pPr>
    </w:p>
    <w:sectPr w:rsidR="00D57B72" w:rsidRPr="00D57B72">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20EC2" w14:textId="77777777" w:rsidR="00B901F2" w:rsidRDefault="00B901F2" w:rsidP="006928DF">
      <w:pPr>
        <w:spacing w:after="0" w:line="240" w:lineRule="auto"/>
      </w:pPr>
      <w:r>
        <w:separator/>
      </w:r>
    </w:p>
  </w:endnote>
  <w:endnote w:type="continuationSeparator" w:id="0">
    <w:p w14:paraId="2869F285" w14:textId="77777777" w:rsidR="00B901F2" w:rsidRDefault="00B901F2" w:rsidP="00692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66B3D" w14:textId="7B8C3334" w:rsidR="006928DF" w:rsidRDefault="00111556">
    <w:pPr>
      <w:pStyle w:val="Footer"/>
    </w:pPr>
    <w:r>
      <w:t>October</w:t>
    </w:r>
    <w:r w:rsidR="006928DF">
      <w:t xml:space="preserve"> 2024</w:t>
    </w:r>
  </w:p>
  <w:p w14:paraId="2BD8DE64" w14:textId="77777777" w:rsidR="006928DF" w:rsidRDefault="00692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534AA" w14:textId="77777777" w:rsidR="00B901F2" w:rsidRDefault="00B901F2" w:rsidP="006928DF">
      <w:pPr>
        <w:spacing w:after="0" w:line="240" w:lineRule="auto"/>
      </w:pPr>
      <w:r>
        <w:separator/>
      </w:r>
    </w:p>
  </w:footnote>
  <w:footnote w:type="continuationSeparator" w:id="0">
    <w:p w14:paraId="5E0A817A" w14:textId="77777777" w:rsidR="00B901F2" w:rsidRDefault="00B901F2" w:rsidP="00692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4922"/>
    <w:multiLevelType w:val="hybridMultilevel"/>
    <w:tmpl w:val="F29258CE"/>
    <w:lvl w:ilvl="0" w:tplc="9CB0A3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3180E"/>
    <w:multiLevelType w:val="hybridMultilevel"/>
    <w:tmpl w:val="78BE80DE"/>
    <w:lvl w:ilvl="0" w:tplc="5EF2DA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0A0B45"/>
    <w:multiLevelType w:val="hybridMultilevel"/>
    <w:tmpl w:val="BEA8C93C"/>
    <w:lvl w:ilvl="0" w:tplc="314EDA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E37731"/>
    <w:multiLevelType w:val="hybridMultilevel"/>
    <w:tmpl w:val="6610E626"/>
    <w:lvl w:ilvl="0" w:tplc="042A38B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89757">
    <w:abstractNumId w:val="0"/>
  </w:num>
  <w:num w:numId="2" w16cid:durableId="1589458639">
    <w:abstractNumId w:val="1"/>
  </w:num>
  <w:num w:numId="3" w16cid:durableId="1044788864">
    <w:abstractNumId w:val="2"/>
  </w:num>
  <w:num w:numId="4" w16cid:durableId="445345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B4"/>
    <w:rsid w:val="00000CE6"/>
    <w:rsid w:val="000043E9"/>
    <w:rsid w:val="00011103"/>
    <w:rsid w:val="00022A88"/>
    <w:rsid w:val="0002418A"/>
    <w:rsid w:val="000260F4"/>
    <w:rsid w:val="000265BE"/>
    <w:rsid w:val="00034BB1"/>
    <w:rsid w:val="00036C83"/>
    <w:rsid w:val="000411BC"/>
    <w:rsid w:val="00050313"/>
    <w:rsid w:val="00073B51"/>
    <w:rsid w:val="00073E91"/>
    <w:rsid w:val="000767CC"/>
    <w:rsid w:val="000910A9"/>
    <w:rsid w:val="000913F3"/>
    <w:rsid w:val="00091630"/>
    <w:rsid w:val="000B711B"/>
    <w:rsid w:val="000C79F9"/>
    <w:rsid w:val="000E6B35"/>
    <w:rsid w:val="000F065C"/>
    <w:rsid w:val="001078D8"/>
    <w:rsid w:val="00111556"/>
    <w:rsid w:val="001211EE"/>
    <w:rsid w:val="00121664"/>
    <w:rsid w:val="00122390"/>
    <w:rsid w:val="00122E7A"/>
    <w:rsid w:val="00127571"/>
    <w:rsid w:val="00127802"/>
    <w:rsid w:val="00133E92"/>
    <w:rsid w:val="00151103"/>
    <w:rsid w:val="00166EE6"/>
    <w:rsid w:val="00180F1D"/>
    <w:rsid w:val="00182A22"/>
    <w:rsid w:val="00191DD4"/>
    <w:rsid w:val="00192EF9"/>
    <w:rsid w:val="001976B4"/>
    <w:rsid w:val="001B264E"/>
    <w:rsid w:val="001B43E7"/>
    <w:rsid w:val="001B453E"/>
    <w:rsid w:val="001B5460"/>
    <w:rsid w:val="001B738A"/>
    <w:rsid w:val="00205937"/>
    <w:rsid w:val="00232A15"/>
    <w:rsid w:val="00242251"/>
    <w:rsid w:val="0024663C"/>
    <w:rsid w:val="002473BC"/>
    <w:rsid w:val="00274B90"/>
    <w:rsid w:val="00292F04"/>
    <w:rsid w:val="002B0451"/>
    <w:rsid w:val="002C0572"/>
    <w:rsid w:val="002C70C7"/>
    <w:rsid w:val="002D2EC6"/>
    <w:rsid w:val="002D71AC"/>
    <w:rsid w:val="003025A4"/>
    <w:rsid w:val="00307052"/>
    <w:rsid w:val="00330297"/>
    <w:rsid w:val="00334603"/>
    <w:rsid w:val="00337328"/>
    <w:rsid w:val="00344386"/>
    <w:rsid w:val="00347EBD"/>
    <w:rsid w:val="00352B1F"/>
    <w:rsid w:val="00355AB4"/>
    <w:rsid w:val="0035755C"/>
    <w:rsid w:val="0037077B"/>
    <w:rsid w:val="00372F64"/>
    <w:rsid w:val="00373A57"/>
    <w:rsid w:val="00387CE9"/>
    <w:rsid w:val="003A70C3"/>
    <w:rsid w:val="003C3873"/>
    <w:rsid w:val="003D605F"/>
    <w:rsid w:val="003F17FD"/>
    <w:rsid w:val="0040286A"/>
    <w:rsid w:val="0040623D"/>
    <w:rsid w:val="00436C2B"/>
    <w:rsid w:val="004549D2"/>
    <w:rsid w:val="00476C08"/>
    <w:rsid w:val="00484C8E"/>
    <w:rsid w:val="00487959"/>
    <w:rsid w:val="004949EF"/>
    <w:rsid w:val="00497943"/>
    <w:rsid w:val="004B0C86"/>
    <w:rsid w:val="004B5ED1"/>
    <w:rsid w:val="004D636F"/>
    <w:rsid w:val="004E21B9"/>
    <w:rsid w:val="004E620C"/>
    <w:rsid w:val="0050509A"/>
    <w:rsid w:val="00511148"/>
    <w:rsid w:val="00511C62"/>
    <w:rsid w:val="00515EBE"/>
    <w:rsid w:val="00522ED3"/>
    <w:rsid w:val="00527383"/>
    <w:rsid w:val="0052759C"/>
    <w:rsid w:val="005306EF"/>
    <w:rsid w:val="00531D24"/>
    <w:rsid w:val="00546937"/>
    <w:rsid w:val="0056521E"/>
    <w:rsid w:val="00565C38"/>
    <w:rsid w:val="005716D4"/>
    <w:rsid w:val="00580A46"/>
    <w:rsid w:val="005846BD"/>
    <w:rsid w:val="0058499F"/>
    <w:rsid w:val="00596DB2"/>
    <w:rsid w:val="005A362A"/>
    <w:rsid w:val="005A51B9"/>
    <w:rsid w:val="005A7CA7"/>
    <w:rsid w:val="005B22C0"/>
    <w:rsid w:val="005C3CDD"/>
    <w:rsid w:val="005D534C"/>
    <w:rsid w:val="005F75AF"/>
    <w:rsid w:val="006204D3"/>
    <w:rsid w:val="00627DD7"/>
    <w:rsid w:val="00632DDD"/>
    <w:rsid w:val="00646F0B"/>
    <w:rsid w:val="00647027"/>
    <w:rsid w:val="0065460D"/>
    <w:rsid w:val="0065715C"/>
    <w:rsid w:val="00660BA2"/>
    <w:rsid w:val="00662DA7"/>
    <w:rsid w:val="00671D51"/>
    <w:rsid w:val="00676F2A"/>
    <w:rsid w:val="00683715"/>
    <w:rsid w:val="006928DF"/>
    <w:rsid w:val="00697245"/>
    <w:rsid w:val="006A0E09"/>
    <w:rsid w:val="006A464B"/>
    <w:rsid w:val="006A67C2"/>
    <w:rsid w:val="006A682F"/>
    <w:rsid w:val="006B1CFF"/>
    <w:rsid w:val="006B21DE"/>
    <w:rsid w:val="006B3162"/>
    <w:rsid w:val="006B5D67"/>
    <w:rsid w:val="006D6C8E"/>
    <w:rsid w:val="006E1CA8"/>
    <w:rsid w:val="006E2627"/>
    <w:rsid w:val="00733A2B"/>
    <w:rsid w:val="0075339E"/>
    <w:rsid w:val="00755EA6"/>
    <w:rsid w:val="007644D3"/>
    <w:rsid w:val="00766233"/>
    <w:rsid w:val="007805BD"/>
    <w:rsid w:val="00787FE5"/>
    <w:rsid w:val="007A2B72"/>
    <w:rsid w:val="007A39B6"/>
    <w:rsid w:val="007A691E"/>
    <w:rsid w:val="007B08EB"/>
    <w:rsid w:val="007B1817"/>
    <w:rsid w:val="007B5721"/>
    <w:rsid w:val="007C14D4"/>
    <w:rsid w:val="007C609B"/>
    <w:rsid w:val="007D53B1"/>
    <w:rsid w:val="007F0252"/>
    <w:rsid w:val="007F3E83"/>
    <w:rsid w:val="00815C21"/>
    <w:rsid w:val="00822D62"/>
    <w:rsid w:val="00827020"/>
    <w:rsid w:val="00840B3D"/>
    <w:rsid w:val="008522D8"/>
    <w:rsid w:val="00852EF8"/>
    <w:rsid w:val="0085580B"/>
    <w:rsid w:val="00867699"/>
    <w:rsid w:val="0087303F"/>
    <w:rsid w:val="0089132D"/>
    <w:rsid w:val="008A0762"/>
    <w:rsid w:val="008A1563"/>
    <w:rsid w:val="008A6C79"/>
    <w:rsid w:val="008B189D"/>
    <w:rsid w:val="008C7EE2"/>
    <w:rsid w:val="008D295D"/>
    <w:rsid w:val="008D31CB"/>
    <w:rsid w:val="008E7944"/>
    <w:rsid w:val="0091082C"/>
    <w:rsid w:val="00920859"/>
    <w:rsid w:val="009303AD"/>
    <w:rsid w:val="00937AAA"/>
    <w:rsid w:val="00942DF3"/>
    <w:rsid w:val="00942E91"/>
    <w:rsid w:val="009567C9"/>
    <w:rsid w:val="00977A6D"/>
    <w:rsid w:val="00985CA0"/>
    <w:rsid w:val="00986F40"/>
    <w:rsid w:val="00987BBA"/>
    <w:rsid w:val="009A5255"/>
    <w:rsid w:val="009B1F93"/>
    <w:rsid w:val="009B2CDF"/>
    <w:rsid w:val="009B5222"/>
    <w:rsid w:val="009C38B4"/>
    <w:rsid w:val="009D32FF"/>
    <w:rsid w:val="009D7862"/>
    <w:rsid w:val="009E1BAF"/>
    <w:rsid w:val="009F1E37"/>
    <w:rsid w:val="00A02F39"/>
    <w:rsid w:val="00A07C39"/>
    <w:rsid w:val="00A120CE"/>
    <w:rsid w:val="00A31103"/>
    <w:rsid w:val="00A35458"/>
    <w:rsid w:val="00A46072"/>
    <w:rsid w:val="00A463E6"/>
    <w:rsid w:val="00A57FFD"/>
    <w:rsid w:val="00A7016D"/>
    <w:rsid w:val="00A84FFC"/>
    <w:rsid w:val="00A94714"/>
    <w:rsid w:val="00AA628C"/>
    <w:rsid w:val="00AB4234"/>
    <w:rsid w:val="00AB6711"/>
    <w:rsid w:val="00AC766C"/>
    <w:rsid w:val="00B16290"/>
    <w:rsid w:val="00B25ACE"/>
    <w:rsid w:val="00B30421"/>
    <w:rsid w:val="00B317C9"/>
    <w:rsid w:val="00B43B74"/>
    <w:rsid w:val="00B613B5"/>
    <w:rsid w:val="00B63F91"/>
    <w:rsid w:val="00B659C6"/>
    <w:rsid w:val="00B66464"/>
    <w:rsid w:val="00B83184"/>
    <w:rsid w:val="00B901F2"/>
    <w:rsid w:val="00BB5961"/>
    <w:rsid w:val="00BC6624"/>
    <w:rsid w:val="00BD396C"/>
    <w:rsid w:val="00BE17DF"/>
    <w:rsid w:val="00BE4B66"/>
    <w:rsid w:val="00BE5BEB"/>
    <w:rsid w:val="00BE7340"/>
    <w:rsid w:val="00BF0539"/>
    <w:rsid w:val="00BF0D05"/>
    <w:rsid w:val="00BF0E10"/>
    <w:rsid w:val="00BF219C"/>
    <w:rsid w:val="00BF5564"/>
    <w:rsid w:val="00C52FB5"/>
    <w:rsid w:val="00C55E8B"/>
    <w:rsid w:val="00C70518"/>
    <w:rsid w:val="00C70E76"/>
    <w:rsid w:val="00C71287"/>
    <w:rsid w:val="00C7651B"/>
    <w:rsid w:val="00C82D6A"/>
    <w:rsid w:val="00C87EBA"/>
    <w:rsid w:val="00C90F57"/>
    <w:rsid w:val="00CB5B3C"/>
    <w:rsid w:val="00CC7C3F"/>
    <w:rsid w:val="00CD17F4"/>
    <w:rsid w:val="00CE67B7"/>
    <w:rsid w:val="00CE6A62"/>
    <w:rsid w:val="00CF6120"/>
    <w:rsid w:val="00D0022D"/>
    <w:rsid w:val="00D10AB8"/>
    <w:rsid w:val="00D130A6"/>
    <w:rsid w:val="00D15B8D"/>
    <w:rsid w:val="00D17990"/>
    <w:rsid w:val="00D27255"/>
    <w:rsid w:val="00D348DE"/>
    <w:rsid w:val="00D42B92"/>
    <w:rsid w:val="00D453B2"/>
    <w:rsid w:val="00D54F90"/>
    <w:rsid w:val="00D568C8"/>
    <w:rsid w:val="00D571F3"/>
    <w:rsid w:val="00D57B72"/>
    <w:rsid w:val="00D83DA7"/>
    <w:rsid w:val="00D84E8C"/>
    <w:rsid w:val="00D86D6D"/>
    <w:rsid w:val="00DB2855"/>
    <w:rsid w:val="00DC5212"/>
    <w:rsid w:val="00DE3A58"/>
    <w:rsid w:val="00DE7683"/>
    <w:rsid w:val="00DF0175"/>
    <w:rsid w:val="00DF08E8"/>
    <w:rsid w:val="00DF34E2"/>
    <w:rsid w:val="00DF5DC6"/>
    <w:rsid w:val="00E0627B"/>
    <w:rsid w:val="00E10F3E"/>
    <w:rsid w:val="00E12DBE"/>
    <w:rsid w:val="00E2111D"/>
    <w:rsid w:val="00E27436"/>
    <w:rsid w:val="00E31769"/>
    <w:rsid w:val="00E332E5"/>
    <w:rsid w:val="00E339CD"/>
    <w:rsid w:val="00E37951"/>
    <w:rsid w:val="00E67A8A"/>
    <w:rsid w:val="00E709AA"/>
    <w:rsid w:val="00E77EBC"/>
    <w:rsid w:val="00E85485"/>
    <w:rsid w:val="00E95D25"/>
    <w:rsid w:val="00EA0031"/>
    <w:rsid w:val="00EB512D"/>
    <w:rsid w:val="00ED5933"/>
    <w:rsid w:val="00EE09C6"/>
    <w:rsid w:val="00EE21AA"/>
    <w:rsid w:val="00EF583B"/>
    <w:rsid w:val="00F170B3"/>
    <w:rsid w:val="00F30237"/>
    <w:rsid w:val="00F53B71"/>
    <w:rsid w:val="00F64DCB"/>
    <w:rsid w:val="00F70EC9"/>
    <w:rsid w:val="00F730AE"/>
    <w:rsid w:val="00F75ADF"/>
    <w:rsid w:val="00F83C56"/>
    <w:rsid w:val="00FA401C"/>
    <w:rsid w:val="00FE113D"/>
    <w:rsid w:val="00FF5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F01F3"/>
  <w15:chartTrackingRefBased/>
  <w15:docId w15:val="{91497BB6-DF3A-4CDB-9021-2412C828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2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0E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8B4"/>
    <w:pPr>
      <w:ind w:left="720"/>
      <w:contextualSpacing/>
    </w:pPr>
  </w:style>
  <w:style w:type="character" w:customStyle="1" w:styleId="Heading1Char">
    <w:name w:val="Heading 1 Char"/>
    <w:basedOn w:val="DefaultParagraphFont"/>
    <w:link w:val="Heading1"/>
    <w:uiPriority w:val="9"/>
    <w:rsid w:val="00DC521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70E7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27571"/>
    <w:rPr>
      <w:color w:val="0563C1" w:themeColor="hyperlink"/>
      <w:u w:val="single"/>
    </w:rPr>
  </w:style>
  <w:style w:type="paragraph" w:styleId="NoSpacing">
    <w:name w:val="No Spacing"/>
    <w:uiPriority w:val="1"/>
    <w:qFormat/>
    <w:rsid w:val="00127571"/>
    <w:pPr>
      <w:spacing w:after="0" w:line="240" w:lineRule="auto"/>
    </w:pPr>
    <w:rPr>
      <w:rFonts w:ascii="Times New Roman" w:eastAsia="Times New Roman" w:hAnsi="Times New Roman" w:cs="Times New Roman"/>
      <w:sz w:val="20"/>
      <w:szCs w:val="20"/>
      <w:lang w:eastAsia="ja-JP"/>
    </w:rPr>
  </w:style>
  <w:style w:type="paragraph" w:styleId="Title">
    <w:name w:val="Title"/>
    <w:basedOn w:val="Normal"/>
    <w:next w:val="Normal"/>
    <w:link w:val="TitleChar"/>
    <w:uiPriority w:val="10"/>
    <w:qFormat/>
    <w:rsid w:val="001275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57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92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8DF"/>
  </w:style>
  <w:style w:type="paragraph" w:styleId="Footer">
    <w:name w:val="footer"/>
    <w:basedOn w:val="Normal"/>
    <w:link w:val="FooterChar"/>
    <w:uiPriority w:val="99"/>
    <w:unhideWhenUsed/>
    <w:rsid w:val="00692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8DF"/>
  </w:style>
  <w:style w:type="character" w:styleId="UnresolvedMention">
    <w:name w:val="Unresolved Mention"/>
    <w:basedOn w:val="DefaultParagraphFont"/>
    <w:uiPriority w:val="99"/>
    <w:semiHidden/>
    <w:unhideWhenUsed/>
    <w:rsid w:val="00111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entexperience@guidingeyes.org" TargetMode="External"/><Relationship Id="rId13" Type="http://schemas.openxmlformats.org/officeDocument/2006/relationships/hyperlink" Target="https://www.guidingeyes.org/graduate-center/" TargetMode="External"/><Relationship Id="rId18" Type="http://schemas.openxmlformats.org/officeDocument/2006/relationships/hyperlink" Target="https://www.cdc.gov/importation/dogs/index.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transportation.gov/individuals/aviation-consumer-protection/service-animals/Relief_Form" TargetMode="External"/><Relationship Id="rId17" Type="http://schemas.openxmlformats.org/officeDocument/2006/relationships/hyperlink" Target="mailto:CustomerServiceCallCenter@usda.gov" TargetMode="External"/><Relationship Id="rId2" Type="http://schemas.openxmlformats.org/officeDocument/2006/relationships/styles" Target="styles.xml"/><Relationship Id="rId16" Type="http://schemas.openxmlformats.org/officeDocument/2006/relationships/hyperlink" Target="https://ask.usda.gov/s/article/What-are-the-requirements-for-traveling-overseas-with-a-service-or-emotional-support-anima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ansportation.gov/individuals/aviation-consumer-protection/service-animals/Air_Transportation_Form" TargetMode="External"/><Relationship Id="rId5" Type="http://schemas.openxmlformats.org/officeDocument/2006/relationships/footnotes" Target="footnotes.xml"/><Relationship Id="rId15" Type="http://schemas.openxmlformats.org/officeDocument/2006/relationships/hyperlink" Target="https://cdc-786687.workflowcloud.com/forms/090dc543-7b2f-4538-b2c7-2919d12ecc73" TargetMode="External"/><Relationship Id="rId10" Type="http://schemas.openxmlformats.org/officeDocument/2006/relationships/hyperlink" Target="https://vsapps.aphis.usda.gov/vsps/public/VetSearch.do"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phis.usda.gov/pet-travel/us-to-another-country-export" TargetMode="External"/><Relationship Id="rId14" Type="http://schemas.openxmlformats.org/officeDocument/2006/relationships/hyperlink" Target="https://www.cdc.gov/importation/dogs/high-risk-countr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995</Words>
  <Characters>4607</Characters>
  <Application>Microsoft Office Word</Application>
  <DocSecurity>0</DocSecurity>
  <Lines>100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Rooney</dc:creator>
  <cp:keywords/>
  <dc:description/>
  <cp:lastModifiedBy>Michelle Meunier</cp:lastModifiedBy>
  <cp:revision>3</cp:revision>
  <dcterms:created xsi:type="dcterms:W3CDTF">2024-10-10T13:19:00Z</dcterms:created>
  <dcterms:modified xsi:type="dcterms:W3CDTF">2024-12-10T21:58:00Z</dcterms:modified>
</cp:coreProperties>
</file>