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CFFD9" w14:textId="0C7B0A4D" w:rsidR="00894034" w:rsidRPr="00E377B8" w:rsidRDefault="00894034" w:rsidP="00894034">
      <w:pPr>
        <w:spacing w:after="0"/>
        <w:jc w:val="right"/>
        <w:rPr>
          <w:rFonts w:ascii="Calibri" w:eastAsia="Calibri" w:hAnsi="Calibri" w:cs="Calibri"/>
          <w:sz w:val="28"/>
          <w:szCs w:val="28"/>
        </w:rPr>
      </w:pPr>
      <w:r w:rsidRPr="00E377B8">
        <w:rPr>
          <w:rFonts w:ascii="Calibri" w:hAnsi="Calibri" w:cs="Calibri"/>
          <w:noProof/>
          <w:sz w:val="28"/>
          <w:szCs w:val="28"/>
        </w:rPr>
        <w:drawing>
          <wp:anchor distT="0" distB="0" distL="114300" distR="114300" simplePos="0" relativeHeight="251660288" behindDoc="0" locked="0" layoutInCell="1" allowOverlap="1" wp14:anchorId="37DAD554" wp14:editId="30E39C11">
            <wp:simplePos x="0" y="0"/>
            <wp:positionH relativeFrom="margin">
              <wp:align>left</wp:align>
            </wp:positionH>
            <wp:positionV relativeFrom="paragraph">
              <wp:posOffset>9525</wp:posOffset>
            </wp:positionV>
            <wp:extent cx="3118338" cy="1600200"/>
            <wp:effectExtent l="0" t="0" r="0" b="0"/>
            <wp:wrapNone/>
            <wp:docPr id="1990820864" name="Picture 1990820864" descr="Guiding Eyes for the Blind Logo&#10;On left, outlined side profiles of person and dog. They appear nose to nose and looking at each other. The dog is drawn with a guide dog harness on. On the right reads the text &quot;Guiding Eyes for the Blind&quot; on three lines. Image and text are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18338" cy="1600200"/>
                    </a:xfrm>
                    <a:prstGeom prst="rect">
                      <a:avLst/>
                    </a:prstGeom>
                  </pic:spPr>
                </pic:pic>
              </a:graphicData>
            </a:graphic>
            <wp14:sizeRelH relativeFrom="page">
              <wp14:pctWidth>0</wp14:pctWidth>
            </wp14:sizeRelH>
            <wp14:sizeRelV relativeFrom="page">
              <wp14:pctHeight>0</wp14:pctHeight>
            </wp14:sizeRelV>
          </wp:anchor>
        </w:drawing>
      </w:r>
      <w:r w:rsidRPr="00E377B8">
        <w:rPr>
          <w:rFonts w:ascii="Calibri" w:eastAsia="Calibri" w:hAnsi="Calibri" w:cs="Calibri"/>
          <w:sz w:val="28"/>
          <w:szCs w:val="28"/>
        </w:rPr>
        <w:t>Headquarters and Training Center</w:t>
      </w:r>
    </w:p>
    <w:p w14:paraId="52D02962" w14:textId="7F1C21CC" w:rsidR="00894034" w:rsidRPr="00E377B8" w:rsidRDefault="00894034" w:rsidP="00894034">
      <w:pPr>
        <w:pStyle w:val="NoSpacing"/>
        <w:jc w:val="right"/>
        <w:rPr>
          <w:rFonts w:ascii="Calibri" w:eastAsia="Calibri" w:hAnsi="Calibri" w:cs="Calibri"/>
          <w:sz w:val="28"/>
          <w:szCs w:val="28"/>
        </w:rPr>
      </w:pPr>
      <w:r w:rsidRPr="00E377B8">
        <w:rPr>
          <w:rFonts w:ascii="Calibri" w:eastAsia="Calibri" w:hAnsi="Calibri" w:cs="Calibri"/>
          <w:sz w:val="28"/>
          <w:szCs w:val="28"/>
        </w:rPr>
        <w:t>611 Granite Springs Rd.</w:t>
      </w:r>
    </w:p>
    <w:p w14:paraId="16D0879F" w14:textId="77777777" w:rsidR="00894034" w:rsidRPr="00E377B8" w:rsidRDefault="00894034" w:rsidP="00894034">
      <w:pPr>
        <w:pStyle w:val="NoSpacing"/>
        <w:jc w:val="right"/>
        <w:rPr>
          <w:rFonts w:ascii="Calibri" w:eastAsia="Calibri" w:hAnsi="Calibri" w:cs="Calibri"/>
          <w:sz w:val="28"/>
          <w:szCs w:val="28"/>
        </w:rPr>
      </w:pPr>
      <w:r w:rsidRPr="00E377B8">
        <w:rPr>
          <w:rFonts w:ascii="Calibri" w:eastAsia="Calibri" w:hAnsi="Calibri" w:cs="Calibri"/>
          <w:sz w:val="28"/>
          <w:szCs w:val="28"/>
        </w:rPr>
        <w:t>Yorktown Heights, NY  10598</w:t>
      </w:r>
    </w:p>
    <w:p w14:paraId="58EF8B45" w14:textId="77777777" w:rsidR="00894034" w:rsidRPr="00E377B8" w:rsidRDefault="00894034" w:rsidP="00894034">
      <w:pPr>
        <w:pStyle w:val="NoSpacing"/>
        <w:jc w:val="right"/>
        <w:rPr>
          <w:rFonts w:ascii="Calibri" w:eastAsia="Calibri" w:hAnsi="Calibri" w:cs="Calibri"/>
          <w:sz w:val="28"/>
          <w:szCs w:val="28"/>
        </w:rPr>
      </w:pPr>
      <w:r w:rsidRPr="00E377B8">
        <w:rPr>
          <w:rFonts w:ascii="Calibri" w:eastAsia="Calibri" w:hAnsi="Calibri" w:cs="Calibri"/>
          <w:sz w:val="28"/>
          <w:szCs w:val="28"/>
        </w:rPr>
        <w:t>914-245-4024 or Toll-Free 800-942-0149</w:t>
      </w:r>
    </w:p>
    <w:p w14:paraId="78BEABDB" w14:textId="77777777" w:rsidR="00894034" w:rsidRPr="00E377B8" w:rsidRDefault="00894034" w:rsidP="00894034">
      <w:pPr>
        <w:spacing w:after="0"/>
        <w:jc w:val="right"/>
        <w:rPr>
          <w:rFonts w:ascii="Calibri" w:eastAsia="Calibri" w:hAnsi="Calibri" w:cs="Calibri"/>
          <w:sz w:val="28"/>
          <w:szCs w:val="28"/>
        </w:rPr>
      </w:pPr>
      <w:r w:rsidRPr="00E377B8">
        <w:rPr>
          <w:rFonts w:ascii="Calibri" w:eastAsia="Calibri" w:hAnsi="Calibri" w:cs="Calibri"/>
          <w:sz w:val="28"/>
          <w:szCs w:val="28"/>
        </w:rPr>
        <w:t>Client Experience Team</w:t>
      </w:r>
    </w:p>
    <w:p w14:paraId="45D3EFF0" w14:textId="77777777" w:rsidR="00894034" w:rsidRPr="00E377B8" w:rsidRDefault="00894034" w:rsidP="00894034">
      <w:pPr>
        <w:spacing w:after="0"/>
        <w:jc w:val="right"/>
        <w:rPr>
          <w:rFonts w:ascii="Calibri" w:eastAsia="Calibri" w:hAnsi="Calibri" w:cs="Calibri"/>
          <w:sz w:val="28"/>
          <w:szCs w:val="28"/>
        </w:rPr>
      </w:pPr>
      <w:hyperlink r:id="rId12">
        <w:r w:rsidRPr="00E377B8">
          <w:rPr>
            <w:rStyle w:val="Hyperlink"/>
            <w:rFonts w:ascii="Calibri" w:eastAsia="Calibri" w:hAnsi="Calibri" w:cs="Calibri"/>
            <w:color w:val="auto"/>
            <w:sz w:val="28"/>
            <w:szCs w:val="28"/>
          </w:rPr>
          <w:t>clientexperience@guidingeyes.org</w:t>
        </w:r>
      </w:hyperlink>
    </w:p>
    <w:p w14:paraId="6EA89BEF" w14:textId="77777777" w:rsidR="00894034" w:rsidRPr="00E377B8" w:rsidRDefault="00894034" w:rsidP="00894034">
      <w:pPr>
        <w:pStyle w:val="NoSpacing"/>
        <w:jc w:val="right"/>
        <w:rPr>
          <w:rFonts w:ascii="Calibri" w:eastAsia="Calibri" w:hAnsi="Calibri" w:cs="Calibri"/>
          <w:sz w:val="28"/>
          <w:szCs w:val="28"/>
        </w:rPr>
      </w:pPr>
      <w:r w:rsidRPr="00E377B8">
        <w:rPr>
          <w:rFonts w:ascii="Calibri" w:eastAsia="Calibri" w:hAnsi="Calibri" w:cs="Calibri"/>
          <w:sz w:val="28"/>
          <w:szCs w:val="28"/>
        </w:rPr>
        <w:t>Applicant and Graduate Support: 888-987-2188</w:t>
      </w:r>
    </w:p>
    <w:p w14:paraId="2E19BB2D" w14:textId="5573002E" w:rsidR="1D4481E4" w:rsidRPr="00F473C0" w:rsidRDefault="1D4481E4" w:rsidP="00894034">
      <w:pPr>
        <w:spacing w:after="0" w:line="240" w:lineRule="auto"/>
        <w:jc w:val="right"/>
        <w:rPr>
          <w:rFonts w:ascii="Calibri" w:eastAsia="Calibri" w:hAnsi="Calibri" w:cs="Calibri"/>
          <w:color w:val="1F3864" w:themeColor="accent1" w:themeShade="80"/>
          <w:sz w:val="20"/>
          <w:szCs w:val="20"/>
        </w:rPr>
      </w:pPr>
    </w:p>
    <w:p w14:paraId="4B050603" w14:textId="5BA78A74" w:rsidR="1D4481E4" w:rsidRPr="00F473C0" w:rsidRDefault="48D5B456" w:rsidP="0917CFFB">
      <w:pPr>
        <w:ind w:left="2160"/>
        <w:jc w:val="center"/>
        <w:rPr>
          <w:sz w:val="48"/>
          <w:szCs w:val="48"/>
        </w:rPr>
      </w:pPr>
      <w:r w:rsidRPr="0917CFFB">
        <w:rPr>
          <w:rFonts w:ascii="Times New Roman" w:eastAsia="Times New Roman" w:hAnsi="Times New Roman" w:cs="Times New Roman"/>
          <w:color w:val="1F4E79" w:themeColor="accent5" w:themeShade="80"/>
          <w:sz w:val="48"/>
          <w:szCs w:val="48"/>
        </w:rPr>
        <w:t xml:space="preserve">                          </w:t>
      </w:r>
    </w:p>
    <w:p w14:paraId="2C439AA7" w14:textId="13C578B1" w:rsidR="00683043" w:rsidRDefault="00A32966" w:rsidP="0633EF95">
      <w:pPr>
        <w:pStyle w:val="Title"/>
        <w:jc w:val="center"/>
        <w:rPr>
          <w:rFonts w:asciiTheme="minorHAnsi" w:eastAsiaTheme="minorEastAsia" w:hAnsiTheme="minorHAnsi" w:cstheme="minorBidi"/>
          <w:sz w:val="40"/>
          <w:szCs w:val="40"/>
        </w:rPr>
      </w:pPr>
      <w:r w:rsidRPr="0633EF95">
        <w:rPr>
          <w:rFonts w:asciiTheme="minorHAnsi" w:eastAsiaTheme="minorEastAsia" w:hAnsiTheme="minorHAnsi" w:cstheme="minorBidi"/>
          <w:sz w:val="40"/>
          <w:szCs w:val="40"/>
        </w:rPr>
        <w:t xml:space="preserve">Review of </w:t>
      </w:r>
      <w:r w:rsidR="2E67317B" w:rsidRPr="0633EF95">
        <w:rPr>
          <w:rFonts w:asciiTheme="minorHAnsi" w:eastAsiaTheme="minorEastAsia" w:hAnsiTheme="minorHAnsi" w:cstheme="minorBidi"/>
          <w:sz w:val="40"/>
          <w:szCs w:val="40"/>
        </w:rPr>
        <w:t xml:space="preserve">Guide </w:t>
      </w:r>
      <w:r w:rsidR="0DC12B6C" w:rsidRPr="0633EF95">
        <w:rPr>
          <w:rFonts w:asciiTheme="minorHAnsi" w:eastAsiaTheme="minorEastAsia" w:hAnsiTheme="minorHAnsi" w:cstheme="minorBidi"/>
          <w:sz w:val="40"/>
          <w:szCs w:val="40"/>
        </w:rPr>
        <w:t>W</w:t>
      </w:r>
      <w:r w:rsidR="2E67317B" w:rsidRPr="0633EF95">
        <w:rPr>
          <w:rFonts w:asciiTheme="minorHAnsi" w:eastAsiaTheme="minorEastAsia" w:hAnsiTheme="minorHAnsi" w:cstheme="minorBidi"/>
          <w:sz w:val="40"/>
          <w:szCs w:val="40"/>
        </w:rPr>
        <w:t>ork</w:t>
      </w:r>
      <w:r w:rsidRPr="0633EF95">
        <w:rPr>
          <w:rFonts w:asciiTheme="minorHAnsi" w:eastAsiaTheme="minorEastAsia" w:hAnsiTheme="minorHAnsi" w:cstheme="minorBidi"/>
          <w:sz w:val="40"/>
          <w:szCs w:val="40"/>
        </w:rPr>
        <w:t xml:space="preserve"> Basics and Troubleshooting Guide</w:t>
      </w:r>
    </w:p>
    <w:p w14:paraId="19B3CEA2" w14:textId="68FA7262" w:rsidR="005B4205" w:rsidRDefault="005B4205" w:rsidP="0633EF95">
      <w:pPr>
        <w:rPr>
          <w:rFonts w:eastAsiaTheme="minorEastAsia"/>
        </w:rPr>
      </w:pPr>
    </w:p>
    <w:sdt>
      <w:sdtPr>
        <w:rPr>
          <w:rFonts w:asciiTheme="minorHAnsi" w:eastAsiaTheme="minorEastAsia" w:hAnsiTheme="minorHAnsi" w:cstheme="minorBidi"/>
          <w:color w:val="auto"/>
        </w:rPr>
        <w:id w:val="1136990487"/>
        <w:docPartObj>
          <w:docPartGallery w:val="Table of Contents"/>
          <w:docPartUnique/>
        </w:docPartObj>
      </w:sdtPr>
      <w:sdtContent>
        <w:p w14:paraId="5E47B9A9" w14:textId="7B6A6B2A" w:rsidR="005B4205" w:rsidRDefault="005B4205" w:rsidP="6D968105">
          <w:pPr>
            <w:pStyle w:val="TOCHeading"/>
            <w:rPr>
              <w:rFonts w:asciiTheme="minorHAnsi" w:eastAsiaTheme="minorEastAsia" w:hAnsiTheme="minorHAnsi" w:cstheme="minorBidi"/>
              <w:color w:val="000000" w:themeColor="text1"/>
            </w:rPr>
          </w:pPr>
          <w:r w:rsidRPr="6D968105">
            <w:rPr>
              <w:rFonts w:asciiTheme="minorHAnsi" w:eastAsiaTheme="minorEastAsia" w:hAnsiTheme="minorHAnsi" w:cstheme="minorBidi"/>
            </w:rPr>
            <w:t>Contents</w:t>
          </w:r>
        </w:p>
        <w:p w14:paraId="0E76A2A1" w14:textId="5F31DFC6" w:rsidR="00C56E7A" w:rsidRDefault="005B4205" w:rsidP="6D968105">
          <w:pPr>
            <w:pStyle w:val="TOC1"/>
            <w:tabs>
              <w:tab w:val="right" w:leader="dot" w:pos="10800"/>
            </w:tabs>
            <w:rPr>
              <w:rStyle w:val="Hyperlink"/>
              <w:noProof/>
              <w:sz w:val="32"/>
              <w:szCs w:val="32"/>
              <w:lang w:eastAsia="ja-JP"/>
            </w:rPr>
          </w:pPr>
          <w:r>
            <w:fldChar w:fldCharType="begin"/>
          </w:r>
          <w:r w:rsidR="00C56E7A">
            <w:instrText>TOC \o "1-3" \z \u \h</w:instrText>
          </w:r>
          <w:r>
            <w:fldChar w:fldCharType="separate"/>
          </w:r>
          <w:hyperlink w:anchor="_Toc344065819">
            <w:r w:rsidR="5814F549" w:rsidRPr="6D968105">
              <w:rPr>
                <w:rStyle w:val="Hyperlink"/>
              </w:rPr>
              <w:t>Guide Work Basics</w:t>
            </w:r>
            <w:r w:rsidR="00C56E7A">
              <w:tab/>
            </w:r>
            <w:r w:rsidR="00C56E7A">
              <w:fldChar w:fldCharType="begin"/>
            </w:r>
            <w:r w:rsidR="00C56E7A">
              <w:instrText>PAGEREF _Toc344065819 \h</w:instrText>
            </w:r>
            <w:r w:rsidR="00C56E7A">
              <w:fldChar w:fldCharType="separate"/>
            </w:r>
            <w:r w:rsidR="5814F549" w:rsidRPr="6D968105">
              <w:rPr>
                <w:rStyle w:val="Hyperlink"/>
              </w:rPr>
              <w:t>1</w:t>
            </w:r>
            <w:r w:rsidR="00C56E7A">
              <w:fldChar w:fldCharType="end"/>
            </w:r>
          </w:hyperlink>
        </w:p>
        <w:p w14:paraId="7849A3C5" w14:textId="00E7CF04" w:rsidR="00C56E7A" w:rsidRDefault="5814F549" w:rsidP="6D968105">
          <w:pPr>
            <w:pStyle w:val="TOC1"/>
            <w:tabs>
              <w:tab w:val="right" w:leader="dot" w:pos="10800"/>
            </w:tabs>
            <w:rPr>
              <w:rStyle w:val="Hyperlink"/>
              <w:noProof/>
              <w:sz w:val="32"/>
              <w:szCs w:val="32"/>
              <w:lang w:eastAsia="ja-JP"/>
            </w:rPr>
          </w:pPr>
          <w:hyperlink w:anchor="_Toc704830193">
            <w:r w:rsidRPr="6D968105">
              <w:rPr>
                <w:rStyle w:val="Hyperlink"/>
              </w:rPr>
              <w:t>Troubleshooting Guide</w:t>
            </w:r>
            <w:r w:rsidR="00894034">
              <w:tab/>
            </w:r>
            <w:r w:rsidR="00894034">
              <w:fldChar w:fldCharType="begin"/>
            </w:r>
            <w:r w:rsidR="00894034">
              <w:instrText>PAGEREF _Toc704830193 \h</w:instrText>
            </w:r>
            <w:r w:rsidR="00894034">
              <w:fldChar w:fldCharType="separate"/>
            </w:r>
            <w:r w:rsidRPr="6D968105">
              <w:rPr>
                <w:rStyle w:val="Hyperlink"/>
              </w:rPr>
              <w:t>2</w:t>
            </w:r>
            <w:r w:rsidR="00894034">
              <w:fldChar w:fldCharType="end"/>
            </w:r>
          </w:hyperlink>
        </w:p>
        <w:p w14:paraId="3C1CBFFE" w14:textId="2E85CF32" w:rsidR="00C56E7A" w:rsidRDefault="5814F549" w:rsidP="6D968105">
          <w:pPr>
            <w:pStyle w:val="TOC2"/>
            <w:tabs>
              <w:tab w:val="right" w:leader="dot" w:pos="10800"/>
            </w:tabs>
            <w:rPr>
              <w:rStyle w:val="Hyperlink"/>
              <w:noProof/>
              <w:sz w:val="32"/>
              <w:szCs w:val="32"/>
              <w:lang w:eastAsia="ja-JP"/>
            </w:rPr>
          </w:pPr>
          <w:hyperlink w:anchor="_Toc658450126">
            <w:r w:rsidRPr="6D968105">
              <w:rPr>
                <w:rStyle w:val="Hyperlink"/>
              </w:rPr>
              <w:t>When teaching a new route:</w:t>
            </w:r>
            <w:r w:rsidR="00894034">
              <w:tab/>
            </w:r>
            <w:r w:rsidR="00894034">
              <w:fldChar w:fldCharType="begin"/>
            </w:r>
            <w:r w:rsidR="00894034">
              <w:instrText>PAGEREF _Toc658450126 \h</w:instrText>
            </w:r>
            <w:r w:rsidR="00894034">
              <w:fldChar w:fldCharType="separate"/>
            </w:r>
            <w:r w:rsidRPr="6D968105">
              <w:rPr>
                <w:rStyle w:val="Hyperlink"/>
              </w:rPr>
              <w:t>2</w:t>
            </w:r>
            <w:r w:rsidR="00894034">
              <w:fldChar w:fldCharType="end"/>
            </w:r>
          </w:hyperlink>
        </w:p>
        <w:p w14:paraId="35FE3DD4" w14:textId="7FB8F76C" w:rsidR="00C56E7A" w:rsidRDefault="5814F549" w:rsidP="6D968105">
          <w:pPr>
            <w:pStyle w:val="TOC2"/>
            <w:tabs>
              <w:tab w:val="right" w:leader="dot" w:pos="10800"/>
            </w:tabs>
            <w:rPr>
              <w:rStyle w:val="Hyperlink"/>
              <w:noProof/>
              <w:sz w:val="32"/>
              <w:szCs w:val="32"/>
              <w:lang w:eastAsia="ja-JP"/>
            </w:rPr>
          </w:pPr>
          <w:hyperlink w:anchor="_Toc1734443941">
            <w:r w:rsidRPr="6D968105">
              <w:rPr>
                <w:rStyle w:val="Hyperlink"/>
              </w:rPr>
              <w:t>When teaching or locating a new target:</w:t>
            </w:r>
            <w:r w:rsidR="00894034">
              <w:tab/>
            </w:r>
            <w:r w:rsidR="00894034">
              <w:fldChar w:fldCharType="begin"/>
            </w:r>
            <w:r w:rsidR="00894034">
              <w:instrText>PAGEREF _Toc1734443941 \h</w:instrText>
            </w:r>
            <w:r w:rsidR="00894034">
              <w:fldChar w:fldCharType="separate"/>
            </w:r>
            <w:r w:rsidRPr="6D968105">
              <w:rPr>
                <w:rStyle w:val="Hyperlink"/>
              </w:rPr>
              <w:t>3</w:t>
            </w:r>
            <w:r w:rsidR="00894034">
              <w:fldChar w:fldCharType="end"/>
            </w:r>
          </w:hyperlink>
        </w:p>
        <w:p w14:paraId="7596BD96" w14:textId="600BE62A" w:rsidR="00C56E7A" w:rsidRDefault="5814F549" w:rsidP="6D968105">
          <w:pPr>
            <w:pStyle w:val="TOC2"/>
            <w:tabs>
              <w:tab w:val="right" w:leader="dot" w:pos="10800"/>
            </w:tabs>
            <w:rPr>
              <w:rStyle w:val="Hyperlink"/>
              <w:noProof/>
              <w:sz w:val="32"/>
              <w:szCs w:val="32"/>
              <w:lang w:eastAsia="ja-JP"/>
            </w:rPr>
          </w:pPr>
          <w:hyperlink w:anchor="_Toc1594695223">
            <w:r w:rsidRPr="6D968105">
              <w:rPr>
                <w:rStyle w:val="Hyperlink"/>
              </w:rPr>
              <w:t>When making a stationary left or right turn:</w:t>
            </w:r>
            <w:r w:rsidR="00894034">
              <w:tab/>
            </w:r>
            <w:r w:rsidR="00894034">
              <w:fldChar w:fldCharType="begin"/>
            </w:r>
            <w:r w:rsidR="00894034">
              <w:instrText>PAGEREF _Toc1594695223 \h</w:instrText>
            </w:r>
            <w:r w:rsidR="00894034">
              <w:fldChar w:fldCharType="separate"/>
            </w:r>
            <w:r w:rsidRPr="6D968105">
              <w:rPr>
                <w:rStyle w:val="Hyperlink"/>
              </w:rPr>
              <w:t>4</w:t>
            </w:r>
            <w:r w:rsidR="00894034">
              <w:fldChar w:fldCharType="end"/>
            </w:r>
          </w:hyperlink>
        </w:p>
        <w:p w14:paraId="32F41FF3" w14:textId="691EFFD7" w:rsidR="00C56E7A" w:rsidRDefault="5814F549" w:rsidP="6D968105">
          <w:pPr>
            <w:pStyle w:val="TOC2"/>
            <w:tabs>
              <w:tab w:val="right" w:leader="dot" w:pos="10800"/>
            </w:tabs>
            <w:rPr>
              <w:rStyle w:val="Hyperlink"/>
              <w:noProof/>
              <w:sz w:val="32"/>
              <w:szCs w:val="32"/>
              <w:lang w:eastAsia="ja-JP"/>
            </w:rPr>
          </w:pPr>
          <w:hyperlink w:anchor="_Toc2051565075">
            <w:r w:rsidRPr="6D968105">
              <w:rPr>
                <w:rStyle w:val="Hyperlink"/>
              </w:rPr>
              <w:t>When trying to regain control or resume working after a distraction:</w:t>
            </w:r>
            <w:r w:rsidR="00894034">
              <w:tab/>
            </w:r>
            <w:r w:rsidR="00894034">
              <w:fldChar w:fldCharType="begin"/>
            </w:r>
            <w:r w:rsidR="00894034">
              <w:instrText>PAGEREF _Toc2051565075 \h</w:instrText>
            </w:r>
            <w:r w:rsidR="00894034">
              <w:fldChar w:fldCharType="separate"/>
            </w:r>
            <w:r w:rsidRPr="6D968105">
              <w:rPr>
                <w:rStyle w:val="Hyperlink"/>
              </w:rPr>
              <w:t>4</w:t>
            </w:r>
            <w:r w:rsidR="00894034">
              <w:fldChar w:fldCharType="end"/>
            </w:r>
          </w:hyperlink>
        </w:p>
        <w:p w14:paraId="00AA60AA" w14:textId="69D2CA68" w:rsidR="005B4205" w:rsidRDefault="5814F549" w:rsidP="6D968105">
          <w:pPr>
            <w:pStyle w:val="TOC2"/>
            <w:tabs>
              <w:tab w:val="right" w:leader="dot" w:pos="10800"/>
            </w:tabs>
            <w:rPr>
              <w:rStyle w:val="Hyperlink"/>
              <w:noProof/>
              <w:sz w:val="32"/>
              <w:szCs w:val="32"/>
              <w:lang w:eastAsia="ja-JP"/>
            </w:rPr>
          </w:pPr>
          <w:hyperlink w:anchor="_Toc1875628268">
            <w:r w:rsidRPr="6D968105">
              <w:rPr>
                <w:rStyle w:val="Hyperlink"/>
              </w:rPr>
              <w:t>When reworking or correcting guidework errors:</w:t>
            </w:r>
            <w:r w:rsidR="005B4205">
              <w:tab/>
            </w:r>
            <w:r w:rsidR="005B4205">
              <w:fldChar w:fldCharType="begin"/>
            </w:r>
            <w:r w:rsidR="005B4205">
              <w:instrText>PAGEREF _Toc1875628268 \h</w:instrText>
            </w:r>
            <w:r w:rsidR="005B4205">
              <w:fldChar w:fldCharType="separate"/>
            </w:r>
            <w:r w:rsidRPr="6D968105">
              <w:rPr>
                <w:rStyle w:val="Hyperlink"/>
              </w:rPr>
              <w:t>5</w:t>
            </w:r>
            <w:r w:rsidR="005B4205">
              <w:fldChar w:fldCharType="end"/>
            </w:r>
          </w:hyperlink>
          <w:r w:rsidR="005B4205">
            <w:fldChar w:fldCharType="end"/>
          </w:r>
        </w:p>
      </w:sdtContent>
    </w:sdt>
    <w:p w14:paraId="6B03002D" w14:textId="77777777" w:rsidR="005B4205" w:rsidRDefault="005B4205" w:rsidP="25A0D6C8">
      <w:pPr>
        <w:rPr>
          <w:rFonts w:eastAsiaTheme="minorEastAsia"/>
          <w:sz w:val="36"/>
          <w:szCs w:val="36"/>
        </w:rPr>
      </w:pPr>
    </w:p>
    <w:p w14:paraId="14CFCDB7" w14:textId="3F96A16D" w:rsidR="005B4205" w:rsidRPr="005B4205" w:rsidRDefault="005B4205" w:rsidP="5814F549">
      <w:pPr>
        <w:pStyle w:val="Heading1"/>
        <w:spacing w:line="276" w:lineRule="auto"/>
        <w:jc w:val="center"/>
        <w:rPr>
          <w:rFonts w:asciiTheme="minorHAnsi" w:eastAsiaTheme="minorEastAsia" w:hAnsiTheme="minorHAnsi" w:cstheme="minorBidi"/>
          <w:b/>
          <w:bCs/>
          <w:color w:val="auto"/>
          <w:sz w:val="36"/>
          <w:szCs w:val="36"/>
        </w:rPr>
      </w:pPr>
      <w:bookmarkStart w:id="0" w:name="_Toc344065819"/>
      <w:r w:rsidRPr="5814F549">
        <w:rPr>
          <w:rFonts w:asciiTheme="minorHAnsi" w:eastAsiaTheme="minorEastAsia" w:hAnsiTheme="minorHAnsi" w:cstheme="minorBidi"/>
          <w:b/>
          <w:bCs/>
          <w:color w:val="auto"/>
          <w:sz w:val="36"/>
          <w:szCs w:val="36"/>
        </w:rPr>
        <w:t>Guide Work Basics</w:t>
      </w:r>
      <w:bookmarkEnd w:id="0"/>
    </w:p>
    <w:p w14:paraId="110B950B" w14:textId="5EA99116" w:rsidR="00B764E9" w:rsidRPr="001E537D" w:rsidRDefault="00E837A0" w:rsidP="25A0D6C8">
      <w:pPr>
        <w:pStyle w:val="ListParagraph"/>
        <w:numPr>
          <w:ilvl w:val="0"/>
          <w:numId w:val="1"/>
        </w:numPr>
        <w:spacing w:before="120" w:line="240" w:lineRule="auto"/>
        <w:rPr>
          <w:rFonts w:eastAsiaTheme="minorEastAsia"/>
          <w:sz w:val="36"/>
          <w:szCs w:val="36"/>
        </w:rPr>
      </w:pPr>
      <w:r w:rsidRPr="25A0D6C8">
        <w:rPr>
          <w:rFonts w:eastAsiaTheme="minorEastAsia"/>
          <w:sz w:val="36"/>
          <w:szCs w:val="36"/>
        </w:rPr>
        <w:t>Continue to pr</w:t>
      </w:r>
      <w:r w:rsidR="00B764E9" w:rsidRPr="25A0D6C8">
        <w:rPr>
          <w:rFonts w:eastAsiaTheme="minorEastAsia"/>
          <w:sz w:val="36"/>
          <w:szCs w:val="36"/>
        </w:rPr>
        <w:t>actice obedience exercises as well as the “close” command</w:t>
      </w:r>
    </w:p>
    <w:p w14:paraId="39D1F2A7" w14:textId="6CC8A6C7" w:rsidR="00B764E9" w:rsidRPr="001E537D" w:rsidRDefault="00B764E9" w:rsidP="25A0D6C8">
      <w:pPr>
        <w:pStyle w:val="ListParagraph"/>
        <w:numPr>
          <w:ilvl w:val="0"/>
          <w:numId w:val="1"/>
        </w:numPr>
        <w:spacing w:before="120" w:line="240" w:lineRule="auto"/>
        <w:rPr>
          <w:rFonts w:eastAsiaTheme="minorEastAsia"/>
          <w:sz w:val="36"/>
          <w:szCs w:val="36"/>
        </w:rPr>
      </w:pPr>
      <w:r w:rsidRPr="25A0D6C8">
        <w:rPr>
          <w:rFonts w:eastAsiaTheme="minorEastAsia"/>
          <w:sz w:val="36"/>
          <w:szCs w:val="36"/>
        </w:rPr>
        <w:t xml:space="preserve">Be aware of what your dog is doing and what </w:t>
      </w:r>
      <w:r w:rsidR="00E837A0" w:rsidRPr="25A0D6C8">
        <w:rPr>
          <w:rFonts w:eastAsiaTheme="minorEastAsia"/>
          <w:sz w:val="36"/>
          <w:szCs w:val="36"/>
        </w:rPr>
        <w:t>he/she</w:t>
      </w:r>
      <w:r w:rsidRPr="25A0D6C8">
        <w:rPr>
          <w:rFonts w:eastAsiaTheme="minorEastAsia"/>
          <w:sz w:val="36"/>
          <w:szCs w:val="36"/>
        </w:rPr>
        <w:t xml:space="preserve"> feel</w:t>
      </w:r>
      <w:r w:rsidR="00E837A0" w:rsidRPr="25A0D6C8">
        <w:rPr>
          <w:rFonts w:eastAsiaTheme="minorEastAsia"/>
          <w:sz w:val="36"/>
          <w:szCs w:val="36"/>
        </w:rPr>
        <w:t>s</w:t>
      </w:r>
      <w:r w:rsidRPr="25A0D6C8">
        <w:rPr>
          <w:rFonts w:eastAsiaTheme="minorEastAsia"/>
          <w:sz w:val="36"/>
          <w:szCs w:val="36"/>
        </w:rPr>
        <w:t xml:space="preserve"> like on leash and in harness.  This will help you develop “dog awareness” and be more in-tune with your dog</w:t>
      </w:r>
      <w:r w:rsidR="005B4205" w:rsidRPr="25A0D6C8">
        <w:rPr>
          <w:rFonts w:eastAsiaTheme="minorEastAsia"/>
          <w:sz w:val="36"/>
          <w:szCs w:val="36"/>
        </w:rPr>
        <w:t>.</w:t>
      </w:r>
    </w:p>
    <w:p w14:paraId="7DBC3F36" w14:textId="550B171E" w:rsidR="00B764E9" w:rsidRPr="001E537D" w:rsidRDefault="00B764E9" w:rsidP="25A0D6C8">
      <w:pPr>
        <w:pStyle w:val="ListParagraph"/>
        <w:numPr>
          <w:ilvl w:val="0"/>
          <w:numId w:val="1"/>
        </w:numPr>
        <w:spacing w:before="120" w:line="240" w:lineRule="auto"/>
        <w:rPr>
          <w:rFonts w:eastAsiaTheme="minorEastAsia"/>
          <w:sz w:val="36"/>
          <w:szCs w:val="36"/>
        </w:rPr>
      </w:pPr>
      <w:r w:rsidRPr="25A0D6C8">
        <w:rPr>
          <w:rFonts w:eastAsiaTheme="minorEastAsia"/>
          <w:sz w:val="36"/>
          <w:szCs w:val="36"/>
        </w:rPr>
        <w:t>Set boundaries with your dog and be consistent.  This will benefit not only your</w:t>
      </w:r>
      <w:r w:rsidR="00E837A0" w:rsidRPr="25A0D6C8">
        <w:rPr>
          <w:rFonts w:eastAsiaTheme="minorEastAsia"/>
          <w:sz w:val="36"/>
          <w:szCs w:val="36"/>
        </w:rPr>
        <w:t xml:space="preserve"> </w:t>
      </w:r>
      <w:r w:rsidR="0077397C" w:rsidRPr="25A0D6C8">
        <w:rPr>
          <w:rFonts w:eastAsiaTheme="minorEastAsia"/>
          <w:sz w:val="36"/>
          <w:szCs w:val="36"/>
        </w:rPr>
        <w:t>guide work</w:t>
      </w:r>
      <w:r w:rsidRPr="25A0D6C8">
        <w:rPr>
          <w:rFonts w:eastAsiaTheme="minorEastAsia"/>
          <w:sz w:val="36"/>
          <w:szCs w:val="36"/>
        </w:rPr>
        <w:t xml:space="preserve">, but also </w:t>
      </w:r>
      <w:r w:rsidR="00E837A0" w:rsidRPr="25A0D6C8">
        <w:rPr>
          <w:rFonts w:eastAsiaTheme="minorEastAsia"/>
          <w:sz w:val="36"/>
          <w:szCs w:val="36"/>
        </w:rPr>
        <w:t>your dog’s</w:t>
      </w:r>
      <w:r w:rsidRPr="25A0D6C8">
        <w:rPr>
          <w:rFonts w:eastAsiaTheme="minorEastAsia"/>
          <w:sz w:val="36"/>
          <w:szCs w:val="36"/>
        </w:rPr>
        <w:t xml:space="preserve"> behavior in your home.  Dogs thrive with consistency</w:t>
      </w:r>
      <w:r w:rsidR="00E837A0" w:rsidRPr="25A0D6C8">
        <w:rPr>
          <w:rFonts w:eastAsiaTheme="minorEastAsia"/>
          <w:sz w:val="36"/>
          <w:szCs w:val="36"/>
        </w:rPr>
        <w:t xml:space="preserve"> and structure</w:t>
      </w:r>
      <w:r w:rsidR="005B4205" w:rsidRPr="25A0D6C8">
        <w:rPr>
          <w:rFonts w:eastAsiaTheme="minorEastAsia"/>
          <w:sz w:val="36"/>
          <w:szCs w:val="36"/>
        </w:rPr>
        <w:t>.</w:t>
      </w:r>
    </w:p>
    <w:p w14:paraId="245DC512" w14:textId="68B316AD" w:rsidR="00A32966" w:rsidRPr="001E537D" w:rsidRDefault="00FD30E5" w:rsidP="25A0D6C8">
      <w:pPr>
        <w:pStyle w:val="ListParagraph"/>
        <w:numPr>
          <w:ilvl w:val="0"/>
          <w:numId w:val="1"/>
        </w:numPr>
        <w:spacing w:before="120" w:line="240" w:lineRule="auto"/>
        <w:rPr>
          <w:rFonts w:eastAsiaTheme="minorEastAsia"/>
          <w:b/>
          <w:bCs/>
          <w:sz w:val="36"/>
          <w:szCs w:val="36"/>
        </w:rPr>
      </w:pPr>
      <w:r w:rsidRPr="25A0D6C8">
        <w:rPr>
          <w:rFonts w:eastAsiaTheme="minorEastAsia"/>
          <w:sz w:val="36"/>
          <w:szCs w:val="36"/>
        </w:rPr>
        <w:lastRenderedPageBreak/>
        <w:t xml:space="preserve">Before reaching for your harness handle, </w:t>
      </w:r>
      <w:r w:rsidR="002A5B71" w:rsidRPr="25A0D6C8">
        <w:rPr>
          <w:rFonts w:eastAsiaTheme="minorEastAsia"/>
          <w:sz w:val="36"/>
          <w:szCs w:val="36"/>
        </w:rPr>
        <w:t>your dog</w:t>
      </w:r>
      <w:r w:rsidRPr="25A0D6C8">
        <w:rPr>
          <w:rFonts w:eastAsiaTheme="minorEastAsia"/>
          <w:sz w:val="36"/>
          <w:szCs w:val="36"/>
        </w:rPr>
        <w:t xml:space="preserve"> should be</w:t>
      </w:r>
      <w:r w:rsidR="002A5B71" w:rsidRPr="25A0D6C8">
        <w:rPr>
          <w:rFonts w:eastAsiaTheme="minorEastAsia"/>
          <w:sz w:val="36"/>
          <w:szCs w:val="36"/>
        </w:rPr>
        <w:t xml:space="preserve"> </w:t>
      </w:r>
      <w:r w:rsidR="00E837A0" w:rsidRPr="25A0D6C8">
        <w:rPr>
          <w:rFonts w:eastAsiaTheme="minorEastAsia"/>
          <w:sz w:val="36"/>
          <w:szCs w:val="36"/>
        </w:rPr>
        <w:t>in</w:t>
      </w:r>
      <w:r w:rsidR="00AF28B4" w:rsidRPr="25A0D6C8">
        <w:rPr>
          <w:rFonts w:eastAsiaTheme="minorEastAsia"/>
          <w:sz w:val="36"/>
          <w:szCs w:val="36"/>
        </w:rPr>
        <w:t xml:space="preserve"> the</w:t>
      </w:r>
      <w:r w:rsidR="00E837A0" w:rsidRPr="25A0D6C8">
        <w:rPr>
          <w:rFonts w:eastAsiaTheme="minorEastAsia"/>
          <w:sz w:val="36"/>
          <w:szCs w:val="36"/>
        </w:rPr>
        <w:t xml:space="preserve"> proper position</w:t>
      </w:r>
      <w:r w:rsidR="00AF28B4" w:rsidRPr="25A0D6C8">
        <w:rPr>
          <w:rFonts w:eastAsiaTheme="minorEastAsia"/>
          <w:sz w:val="36"/>
          <w:szCs w:val="36"/>
        </w:rPr>
        <w:t>;</w:t>
      </w:r>
      <w:r w:rsidR="00E837A0" w:rsidRPr="25A0D6C8">
        <w:rPr>
          <w:rFonts w:eastAsiaTheme="minorEastAsia"/>
          <w:sz w:val="36"/>
          <w:szCs w:val="36"/>
        </w:rPr>
        <w:t xml:space="preserve"> </w:t>
      </w:r>
      <w:r w:rsidR="002A5B71" w:rsidRPr="25A0D6C8">
        <w:rPr>
          <w:rFonts w:eastAsiaTheme="minorEastAsia"/>
          <w:sz w:val="36"/>
          <w:szCs w:val="36"/>
        </w:rPr>
        <w:t xml:space="preserve">on your left side and you </w:t>
      </w:r>
      <w:r w:rsidRPr="25A0D6C8">
        <w:rPr>
          <w:rFonts w:eastAsiaTheme="minorEastAsia"/>
          <w:sz w:val="36"/>
          <w:szCs w:val="36"/>
        </w:rPr>
        <w:t xml:space="preserve">should </w:t>
      </w:r>
      <w:r w:rsidR="00E837A0" w:rsidRPr="25A0D6C8">
        <w:rPr>
          <w:rFonts w:eastAsiaTheme="minorEastAsia"/>
          <w:sz w:val="36"/>
          <w:szCs w:val="36"/>
        </w:rPr>
        <w:t xml:space="preserve">both </w:t>
      </w:r>
      <w:r w:rsidRPr="25A0D6C8">
        <w:rPr>
          <w:rFonts w:eastAsiaTheme="minorEastAsia"/>
          <w:sz w:val="36"/>
          <w:szCs w:val="36"/>
        </w:rPr>
        <w:t>be</w:t>
      </w:r>
      <w:r w:rsidR="002A5B71" w:rsidRPr="25A0D6C8">
        <w:rPr>
          <w:rFonts w:eastAsiaTheme="minorEastAsia"/>
          <w:sz w:val="36"/>
          <w:szCs w:val="36"/>
        </w:rPr>
        <w:t xml:space="preserve"> facing the direction in which you need to go</w:t>
      </w:r>
      <w:r w:rsidR="005B4205" w:rsidRPr="25A0D6C8">
        <w:rPr>
          <w:rFonts w:eastAsiaTheme="minorEastAsia"/>
          <w:sz w:val="36"/>
          <w:szCs w:val="36"/>
        </w:rPr>
        <w:t>.</w:t>
      </w:r>
    </w:p>
    <w:p w14:paraId="21A6B467" w14:textId="7B0047D2" w:rsidR="0B95DE56" w:rsidRDefault="0B95DE56" w:rsidP="25A0D6C8">
      <w:pPr>
        <w:pStyle w:val="ListParagraph"/>
        <w:numPr>
          <w:ilvl w:val="0"/>
          <w:numId w:val="1"/>
        </w:numPr>
        <w:spacing w:before="120" w:line="240" w:lineRule="auto"/>
        <w:rPr>
          <w:rFonts w:eastAsiaTheme="minorEastAsia"/>
          <w:b/>
          <w:bCs/>
          <w:sz w:val="36"/>
          <w:szCs w:val="36"/>
        </w:rPr>
      </w:pPr>
      <w:r w:rsidRPr="25A0D6C8">
        <w:rPr>
          <w:rFonts w:eastAsiaTheme="minorEastAsia"/>
          <w:sz w:val="36"/>
          <w:szCs w:val="36"/>
        </w:rPr>
        <w:t>Be clear with your body language, this will be the strongest cue for your dog even if you use the wrong verbal command by accident</w:t>
      </w:r>
    </w:p>
    <w:p w14:paraId="0EE4FAAA" w14:textId="3979EAC0" w:rsidR="000431D7" w:rsidRPr="001E537D" w:rsidRDefault="000431D7" w:rsidP="25A0D6C8">
      <w:pPr>
        <w:pStyle w:val="ListParagraph"/>
        <w:numPr>
          <w:ilvl w:val="0"/>
          <w:numId w:val="1"/>
        </w:numPr>
        <w:spacing w:before="120" w:line="240" w:lineRule="auto"/>
        <w:rPr>
          <w:rFonts w:eastAsiaTheme="minorEastAsia"/>
          <w:b/>
          <w:bCs/>
          <w:sz w:val="36"/>
          <w:szCs w:val="36"/>
        </w:rPr>
      </w:pPr>
      <w:r w:rsidRPr="25A0D6C8">
        <w:rPr>
          <w:rFonts w:eastAsiaTheme="minorEastAsia"/>
          <w:sz w:val="36"/>
          <w:szCs w:val="36"/>
        </w:rPr>
        <w:t>Say your dog’s name before giving a command</w:t>
      </w:r>
      <w:r w:rsidR="005B4205" w:rsidRPr="25A0D6C8">
        <w:rPr>
          <w:rFonts w:eastAsiaTheme="minorEastAsia"/>
          <w:sz w:val="36"/>
          <w:szCs w:val="36"/>
        </w:rPr>
        <w:t>.</w:t>
      </w:r>
    </w:p>
    <w:p w14:paraId="1C0136F1" w14:textId="18862C66" w:rsidR="005304D6" w:rsidRPr="001E537D" w:rsidRDefault="000431D7" w:rsidP="25A0D6C8">
      <w:pPr>
        <w:pStyle w:val="ListParagraph"/>
        <w:numPr>
          <w:ilvl w:val="0"/>
          <w:numId w:val="1"/>
        </w:numPr>
        <w:spacing w:before="120" w:line="240" w:lineRule="auto"/>
        <w:rPr>
          <w:rFonts w:eastAsiaTheme="minorEastAsia"/>
          <w:b/>
          <w:bCs/>
          <w:sz w:val="36"/>
          <w:szCs w:val="36"/>
        </w:rPr>
      </w:pPr>
      <w:r w:rsidRPr="25A0D6C8">
        <w:rPr>
          <w:rFonts w:eastAsiaTheme="minorEastAsia"/>
          <w:sz w:val="36"/>
          <w:szCs w:val="36"/>
        </w:rPr>
        <w:t>U</w:t>
      </w:r>
      <w:r w:rsidR="002A5B71" w:rsidRPr="25A0D6C8">
        <w:rPr>
          <w:rFonts w:eastAsiaTheme="minorEastAsia"/>
          <w:sz w:val="36"/>
          <w:szCs w:val="36"/>
        </w:rPr>
        <w:t xml:space="preserve">se the “Forward” command (or “Left” or “Right”) before moving from a stopped position  </w:t>
      </w:r>
    </w:p>
    <w:p w14:paraId="27EF708B" w14:textId="152FA3EA" w:rsidR="005304D6" w:rsidRPr="001E537D" w:rsidRDefault="005B4205" w:rsidP="25A0D6C8">
      <w:pPr>
        <w:pStyle w:val="ListParagraph"/>
        <w:numPr>
          <w:ilvl w:val="0"/>
          <w:numId w:val="1"/>
        </w:numPr>
        <w:spacing w:before="120" w:line="240" w:lineRule="auto"/>
        <w:rPr>
          <w:rFonts w:eastAsiaTheme="minorEastAsia"/>
          <w:b/>
          <w:bCs/>
          <w:sz w:val="36"/>
          <w:szCs w:val="36"/>
        </w:rPr>
      </w:pPr>
      <w:r w:rsidRPr="25A0D6C8">
        <w:rPr>
          <w:rFonts w:eastAsiaTheme="minorEastAsia"/>
          <w:sz w:val="36"/>
          <w:szCs w:val="36"/>
        </w:rPr>
        <w:t>When working, y</w:t>
      </w:r>
      <w:r w:rsidR="002A5B71" w:rsidRPr="25A0D6C8">
        <w:rPr>
          <w:rFonts w:eastAsiaTheme="minorEastAsia"/>
          <w:sz w:val="36"/>
          <w:szCs w:val="36"/>
        </w:rPr>
        <w:t xml:space="preserve">our guide dog should </w:t>
      </w:r>
      <w:r w:rsidR="005304D6" w:rsidRPr="25A0D6C8">
        <w:rPr>
          <w:rFonts w:eastAsiaTheme="minorEastAsia"/>
          <w:sz w:val="36"/>
          <w:szCs w:val="36"/>
        </w:rPr>
        <w:t xml:space="preserve">always </w:t>
      </w:r>
      <w:r w:rsidR="002A5B71" w:rsidRPr="25A0D6C8">
        <w:rPr>
          <w:rFonts w:eastAsiaTheme="minorEastAsia"/>
          <w:sz w:val="36"/>
          <w:szCs w:val="36"/>
        </w:rPr>
        <w:t xml:space="preserve">be the one to initiate movement after </w:t>
      </w:r>
      <w:r w:rsidR="005304D6" w:rsidRPr="25A0D6C8">
        <w:rPr>
          <w:rFonts w:eastAsiaTheme="minorEastAsia"/>
          <w:sz w:val="36"/>
          <w:szCs w:val="36"/>
        </w:rPr>
        <w:t>a</w:t>
      </w:r>
      <w:r w:rsidR="002A5B71" w:rsidRPr="25A0D6C8">
        <w:rPr>
          <w:rFonts w:eastAsiaTheme="minorEastAsia"/>
          <w:sz w:val="36"/>
          <w:szCs w:val="36"/>
        </w:rPr>
        <w:t xml:space="preserve"> command</w:t>
      </w:r>
      <w:r w:rsidR="005304D6" w:rsidRPr="25A0D6C8">
        <w:rPr>
          <w:rFonts w:eastAsiaTheme="minorEastAsia"/>
          <w:sz w:val="36"/>
          <w:szCs w:val="36"/>
        </w:rPr>
        <w:t xml:space="preserve"> </w:t>
      </w:r>
      <w:r w:rsidR="000431D7" w:rsidRPr="25A0D6C8">
        <w:rPr>
          <w:rFonts w:eastAsiaTheme="minorEastAsia"/>
          <w:sz w:val="36"/>
          <w:szCs w:val="36"/>
        </w:rPr>
        <w:t>is given</w:t>
      </w:r>
      <w:r w:rsidRPr="25A0D6C8">
        <w:rPr>
          <w:rFonts w:eastAsiaTheme="minorEastAsia"/>
          <w:sz w:val="36"/>
          <w:szCs w:val="36"/>
        </w:rPr>
        <w:t xml:space="preserve">. </w:t>
      </w:r>
      <w:r w:rsidR="005304D6" w:rsidRPr="25A0D6C8">
        <w:rPr>
          <w:rFonts w:eastAsiaTheme="minorEastAsia"/>
          <w:sz w:val="36"/>
          <w:szCs w:val="36"/>
        </w:rPr>
        <w:t xml:space="preserve">This is especially important for street crossings where </w:t>
      </w:r>
      <w:r w:rsidR="000431D7" w:rsidRPr="25A0D6C8">
        <w:rPr>
          <w:rFonts w:eastAsiaTheme="minorEastAsia"/>
          <w:sz w:val="36"/>
          <w:szCs w:val="36"/>
        </w:rPr>
        <w:t>he/she</w:t>
      </w:r>
      <w:r w:rsidR="005304D6" w:rsidRPr="25A0D6C8">
        <w:rPr>
          <w:rFonts w:eastAsiaTheme="minorEastAsia"/>
          <w:sz w:val="36"/>
          <w:szCs w:val="36"/>
        </w:rPr>
        <w:t xml:space="preserve"> may need to respond to a traffic check and override your command</w:t>
      </w:r>
      <w:r w:rsidRPr="25A0D6C8">
        <w:rPr>
          <w:rFonts w:eastAsiaTheme="minorEastAsia"/>
          <w:sz w:val="36"/>
          <w:szCs w:val="36"/>
        </w:rPr>
        <w:t>.</w:t>
      </w:r>
    </w:p>
    <w:p w14:paraId="7A579A62" w14:textId="5FB00B84" w:rsidR="002A5B71" w:rsidRPr="001E537D" w:rsidRDefault="000431D7" w:rsidP="25A0D6C8">
      <w:pPr>
        <w:pStyle w:val="ListParagraph"/>
        <w:numPr>
          <w:ilvl w:val="0"/>
          <w:numId w:val="1"/>
        </w:numPr>
        <w:spacing w:before="120" w:line="240" w:lineRule="auto"/>
        <w:rPr>
          <w:rFonts w:eastAsiaTheme="minorEastAsia"/>
          <w:b/>
          <w:bCs/>
          <w:sz w:val="36"/>
          <w:szCs w:val="36"/>
        </w:rPr>
      </w:pPr>
      <w:r w:rsidRPr="25A0D6C8">
        <w:rPr>
          <w:rFonts w:eastAsiaTheme="minorEastAsia"/>
          <w:sz w:val="36"/>
          <w:szCs w:val="36"/>
        </w:rPr>
        <w:t>R</w:t>
      </w:r>
      <w:r w:rsidR="002A5B71" w:rsidRPr="25A0D6C8">
        <w:rPr>
          <w:rFonts w:eastAsiaTheme="minorEastAsia"/>
          <w:sz w:val="36"/>
          <w:szCs w:val="36"/>
        </w:rPr>
        <w:t xml:space="preserve">emain in proper following position and </w:t>
      </w:r>
      <w:r w:rsidR="00AF28B4" w:rsidRPr="25A0D6C8">
        <w:rPr>
          <w:rFonts w:eastAsiaTheme="minorEastAsia"/>
          <w:sz w:val="36"/>
          <w:szCs w:val="36"/>
        </w:rPr>
        <w:t>avoid</w:t>
      </w:r>
      <w:r w:rsidR="002A5B71" w:rsidRPr="25A0D6C8">
        <w:rPr>
          <w:rFonts w:eastAsiaTheme="minorEastAsia"/>
          <w:sz w:val="36"/>
          <w:szCs w:val="36"/>
        </w:rPr>
        <w:t xml:space="preserve"> “over walk</w:t>
      </w:r>
      <w:r w:rsidR="00AF28B4" w:rsidRPr="25A0D6C8">
        <w:rPr>
          <w:rFonts w:eastAsiaTheme="minorEastAsia"/>
          <w:sz w:val="36"/>
          <w:szCs w:val="36"/>
        </w:rPr>
        <w:t>ing</w:t>
      </w:r>
      <w:r w:rsidR="002A5B71" w:rsidRPr="25A0D6C8">
        <w:rPr>
          <w:rFonts w:eastAsiaTheme="minorEastAsia"/>
          <w:sz w:val="36"/>
          <w:szCs w:val="36"/>
        </w:rPr>
        <w:t xml:space="preserve">” your dog.  Getting ahead will interfere with </w:t>
      </w:r>
      <w:r w:rsidRPr="25A0D6C8">
        <w:rPr>
          <w:rFonts w:eastAsiaTheme="minorEastAsia"/>
          <w:sz w:val="36"/>
          <w:szCs w:val="36"/>
        </w:rPr>
        <w:t>your dog’s</w:t>
      </w:r>
      <w:r w:rsidR="002A5B71" w:rsidRPr="25A0D6C8">
        <w:rPr>
          <w:rFonts w:eastAsiaTheme="minorEastAsia"/>
          <w:sz w:val="36"/>
          <w:szCs w:val="36"/>
        </w:rPr>
        <w:t xml:space="preserve"> ability to safely guide you</w:t>
      </w:r>
      <w:r w:rsidR="005B4205" w:rsidRPr="25A0D6C8">
        <w:rPr>
          <w:rFonts w:eastAsiaTheme="minorEastAsia"/>
          <w:sz w:val="36"/>
          <w:szCs w:val="36"/>
        </w:rPr>
        <w:t>.</w:t>
      </w:r>
    </w:p>
    <w:p w14:paraId="49537347" w14:textId="07B8A97F" w:rsidR="005304D6" w:rsidRPr="001E537D" w:rsidRDefault="000431D7" w:rsidP="25A0D6C8">
      <w:pPr>
        <w:pStyle w:val="ListParagraph"/>
        <w:numPr>
          <w:ilvl w:val="0"/>
          <w:numId w:val="1"/>
        </w:numPr>
        <w:spacing w:before="120" w:line="240" w:lineRule="auto"/>
        <w:rPr>
          <w:rFonts w:eastAsiaTheme="minorEastAsia"/>
          <w:b/>
          <w:bCs/>
          <w:sz w:val="36"/>
          <w:szCs w:val="36"/>
        </w:rPr>
      </w:pPr>
      <w:r w:rsidRPr="25A0D6C8">
        <w:rPr>
          <w:rFonts w:eastAsiaTheme="minorEastAsia"/>
          <w:sz w:val="36"/>
          <w:szCs w:val="36"/>
        </w:rPr>
        <w:t>U</w:t>
      </w:r>
      <w:r w:rsidR="005304D6" w:rsidRPr="25A0D6C8">
        <w:rPr>
          <w:rFonts w:eastAsiaTheme="minorEastAsia"/>
          <w:sz w:val="36"/>
          <w:szCs w:val="36"/>
        </w:rPr>
        <w:t xml:space="preserve">se targeting commands, like “to the curb” and “to the door” so your dog knows what you would like </w:t>
      </w:r>
      <w:r w:rsidR="00EE4D44" w:rsidRPr="25A0D6C8">
        <w:rPr>
          <w:rFonts w:eastAsiaTheme="minorEastAsia"/>
          <w:sz w:val="36"/>
          <w:szCs w:val="36"/>
        </w:rPr>
        <w:t xml:space="preserve">them </w:t>
      </w:r>
      <w:r w:rsidR="005304D6" w:rsidRPr="25A0D6C8">
        <w:rPr>
          <w:rFonts w:eastAsiaTheme="minorEastAsia"/>
          <w:sz w:val="36"/>
          <w:szCs w:val="36"/>
        </w:rPr>
        <w:t>to indicate for you</w:t>
      </w:r>
      <w:r w:rsidR="005B4205" w:rsidRPr="25A0D6C8">
        <w:rPr>
          <w:rFonts w:eastAsiaTheme="minorEastAsia"/>
          <w:sz w:val="36"/>
          <w:szCs w:val="36"/>
        </w:rPr>
        <w:t>.</w:t>
      </w:r>
    </w:p>
    <w:p w14:paraId="2A65B112" w14:textId="1421C47A" w:rsidR="00D0452C" w:rsidRPr="001E537D" w:rsidRDefault="00D0452C" w:rsidP="25A0D6C8">
      <w:pPr>
        <w:pStyle w:val="ListParagraph"/>
        <w:numPr>
          <w:ilvl w:val="0"/>
          <w:numId w:val="1"/>
        </w:numPr>
        <w:spacing w:before="120" w:line="240" w:lineRule="auto"/>
        <w:rPr>
          <w:rFonts w:eastAsiaTheme="minorEastAsia"/>
          <w:sz w:val="36"/>
          <w:szCs w:val="36"/>
        </w:rPr>
      </w:pPr>
      <w:r w:rsidRPr="25A0D6C8">
        <w:rPr>
          <w:rFonts w:eastAsiaTheme="minorEastAsia"/>
          <w:sz w:val="36"/>
          <w:szCs w:val="36"/>
        </w:rPr>
        <w:t xml:space="preserve">Use heartfelt praise and treats when your dog does what </w:t>
      </w:r>
      <w:r w:rsidR="00AF28B4" w:rsidRPr="25A0D6C8">
        <w:rPr>
          <w:rFonts w:eastAsiaTheme="minorEastAsia"/>
          <w:sz w:val="36"/>
          <w:szCs w:val="36"/>
        </w:rPr>
        <w:t>you have</w:t>
      </w:r>
      <w:r w:rsidRPr="25A0D6C8">
        <w:rPr>
          <w:rFonts w:eastAsiaTheme="minorEastAsia"/>
          <w:sz w:val="36"/>
          <w:szCs w:val="36"/>
        </w:rPr>
        <w:t xml:space="preserve"> asked or </w:t>
      </w:r>
      <w:r w:rsidR="000431D7" w:rsidRPr="25A0D6C8">
        <w:rPr>
          <w:rFonts w:eastAsiaTheme="minorEastAsia"/>
          <w:sz w:val="36"/>
          <w:szCs w:val="36"/>
        </w:rPr>
        <w:t>responds appropriately in a particular situation</w:t>
      </w:r>
      <w:r w:rsidRPr="25A0D6C8">
        <w:rPr>
          <w:rFonts w:eastAsiaTheme="minorEastAsia"/>
          <w:sz w:val="36"/>
          <w:szCs w:val="36"/>
        </w:rPr>
        <w:t>. This keeps th</w:t>
      </w:r>
      <w:r w:rsidR="00683043" w:rsidRPr="25A0D6C8">
        <w:rPr>
          <w:rFonts w:eastAsiaTheme="minorEastAsia"/>
          <w:sz w:val="36"/>
          <w:szCs w:val="36"/>
        </w:rPr>
        <w:t>e</w:t>
      </w:r>
      <w:r w:rsidRPr="25A0D6C8">
        <w:rPr>
          <w:rFonts w:eastAsiaTheme="minorEastAsia"/>
          <w:sz w:val="36"/>
          <w:szCs w:val="36"/>
        </w:rPr>
        <w:t xml:space="preserve"> behavior strong and reinforces the behavior for the future.</w:t>
      </w:r>
    </w:p>
    <w:p w14:paraId="620D16B7" w14:textId="200C11D6" w:rsidR="00B764E9" w:rsidRPr="001E537D" w:rsidRDefault="00B764E9" w:rsidP="25A0D6C8">
      <w:pPr>
        <w:pStyle w:val="ListParagraph"/>
        <w:numPr>
          <w:ilvl w:val="0"/>
          <w:numId w:val="1"/>
        </w:numPr>
        <w:spacing w:before="120" w:line="240" w:lineRule="auto"/>
        <w:rPr>
          <w:rFonts w:eastAsiaTheme="minorEastAsia"/>
          <w:sz w:val="36"/>
          <w:szCs w:val="36"/>
        </w:rPr>
      </w:pPr>
      <w:r w:rsidRPr="25A0D6C8">
        <w:rPr>
          <w:rFonts w:eastAsiaTheme="minorEastAsia"/>
          <w:sz w:val="36"/>
          <w:szCs w:val="36"/>
        </w:rPr>
        <w:t>Your voice is your most powerful tool! Be aware of your inflection</w:t>
      </w:r>
      <w:r w:rsidR="00AF28B4" w:rsidRPr="25A0D6C8">
        <w:rPr>
          <w:rFonts w:eastAsiaTheme="minorEastAsia"/>
          <w:sz w:val="36"/>
          <w:szCs w:val="36"/>
        </w:rPr>
        <w:t xml:space="preserve"> and adjust in order</w:t>
      </w:r>
      <w:r w:rsidRPr="25A0D6C8">
        <w:rPr>
          <w:rFonts w:eastAsiaTheme="minorEastAsia"/>
          <w:sz w:val="36"/>
          <w:szCs w:val="36"/>
        </w:rPr>
        <w:t xml:space="preserve"> to give effective commands and praise</w:t>
      </w:r>
      <w:r w:rsidR="005B4205" w:rsidRPr="25A0D6C8">
        <w:rPr>
          <w:rFonts w:eastAsiaTheme="minorEastAsia"/>
          <w:sz w:val="36"/>
          <w:szCs w:val="36"/>
        </w:rPr>
        <w:t>.</w:t>
      </w:r>
    </w:p>
    <w:p w14:paraId="1A1084A8" w14:textId="410839D7" w:rsidR="005B4205" w:rsidRDefault="00B764E9" w:rsidP="25A0D6C8">
      <w:pPr>
        <w:pStyle w:val="ListParagraph"/>
        <w:numPr>
          <w:ilvl w:val="0"/>
          <w:numId w:val="1"/>
        </w:numPr>
        <w:spacing w:before="120" w:line="240" w:lineRule="auto"/>
        <w:rPr>
          <w:rFonts w:eastAsiaTheme="minorEastAsia"/>
          <w:sz w:val="36"/>
          <w:szCs w:val="36"/>
        </w:rPr>
      </w:pPr>
      <w:r w:rsidRPr="25A0D6C8">
        <w:rPr>
          <w:rFonts w:eastAsiaTheme="minorEastAsia"/>
          <w:sz w:val="36"/>
          <w:szCs w:val="36"/>
        </w:rPr>
        <w:t>Make work fun for your do</w:t>
      </w:r>
      <w:r w:rsidR="501D27C9" w:rsidRPr="25A0D6C8">
        <w:rPr>
          <w:rFonts w:eastAsiaTheme="minorEastAsia"/>
          <w:sz w:val="36"/>
          <w:szCs w:val="36"/>
        </w:rPr>
        <w:t>g!</w:t>
      </w:r>
      <w:r w:rsidRPr="25A0D6C8">
        <w:rPr>
          <w:rFonts w:eastAsiaTheme="minorEastAsia"/>
          <w:sz w:val="36"/>
          <w:szCs w:val="36"/>
        </w:rPr>
        <w:t xml:space="preserve"> Remember, guide</w:t>
      </w:r>
      <w:r w:rsidR="005B4205" w:rsidRPr="25A0D6C8">
        <w:rPr>
          <w:rFonts w:eastAsiaTheme="minorEastAsia"/>
          <w:sz w:val="36"/>
          <w:szCs w:val="36"/>
        </w:rPr>
        <w:t xml:space="preserve"> </w:t>
      </w:r>
      <w:r w:rsidRPr="25A0D6C8">
        <w:rPr>
          <w:rFonts w:eastAsiaTheme="minorEastAsia"/>
          <w:sz w:val="36"/>
          <w:szCs w:val="36"/>
        </w:rPr>
        <w:t xml:space="preserve">work is not in itself rewarding or fun. Only the handler can make it seem like a </w:t>
      </w:r>
      <w:r w:rsidR="005B4205" w:rsidRPr="25A0D6C8">
        <w:rPr>
          <w:rFonts w:eastAsiaTheme="minorEastAsia"/>
          <w:sz w:val="36"/>
          <w:szCs w:val="36"/>
        </w:rPr>
        <w:t xml:space="preserve">fun </w:t>
      </w:r>
      <w:r w:rsidRPr="25A0D6C8">
        <w:rPr>
          <w:rFonts w:eastAsiaTheme="minorEastAsia"/>
          <w:sz w:val="36"/>
          <w:szCs w:val="36"/>
        </w:rPr>
        <w:t>game for the dog.</w:t>
      </w:r>
      <w:r w:rsidR="005B4205" w:rsidRPr="25A0D6C8">
        <w:rPr>
          <w:rFonts w:eastAsiaTheme="minorEastAsia"/>
          <w:sz w:val="36"/>
          <w:szCs w:val="36"/>
        </w:rPr>
        <w:t xml:space="preserve"> </w:t>
      </w:r>
    </w:p>
    <w:p w14:paraId="5B2620E0" w14:textId="4B98DA27" w:rsidR="00B764E9" w:rsidRPr="005B4205" w:rsidRDefault="005B4205" w:rsidP="25A0D6C8">
      <w:pPr>
        <w:pStyle w:val="ListParagraph"/>
        <w:numPr>
          <w:ilvl w:val="0"/>
          <w:numId w:val="1"/>
        </w:numPr>
        <w:spacing w:before="120" w:line="240" w:lineRule="auto"/>
        <w:rPr>
          <w:rFonts w:eastAsiaTheme="minorEastAsia"/>
          <w:sz w:val="36"/>
          <w:szCs w:val="36"/>
        </w:rPr>
      </w:pPr>
      <w:r w:rsidRPr="25A0D6C8">
        <w:rPr>
          <w:rFonts w:eastAsiaTheme="minorEastAsia"/>
          <w:sz w:val="36"/>
          <w:szCs w:val="36"/>
        </w:rPr>
        <w:t xml:space="preserve">Think of your dog’s safety and well-being in any environment you may be thinking of going to.  There may be times when it is appropriate for your dog to stay at home.  </w:t>
      </w:r>
    </w:p>
    <w:p w14:paraId="004D83C1" w14:textId="41F5F311" w:rsidR="00683043" w:rsidRPr="001E537D" w:rsidRDefault="00683043" w:rsidP="25A0D6C8">
      <w:pPr>
        <w:pStyle w:val="ListParagraph"/>
        <w:numPr>
          <w:ilvl w:val="0"/>
          <w:numId w:val="1"/>
        </w:numPr>
        <w:spacing w:before="120" w:line="240" w:lineRule="auto"/>
        <w:rPr>
          <w:rFonts w:eastAsiaTheme="minorEastAsia"/>
          <w:sz w:val="36"/>
          <w:szCs w:val="36"/>
        </w:rPr>
      </w:pPr>
      <w:r w:rsidRPr="25A0D6C8">
        <w:rPr>
          <w:rFonts w:eastAsiaTheme="minorEastAsia"/>
          <w:sz w:val="36"/>
          <w:szCs w:val="36"/>
        </w:rPr>
        <w:t xml:space="preserve">Use common sense in the heat/cold. If it is uncomfortable for you, it is uncomfortable for your dog! Take water along on hot days. Rest in </w:t>
      </w:r>
      <w:r w:rsidRPr="25A0D6C8">
        <w:rPr>
          <w:rFonts w:eastAsiaTheme="minorEastAsia"/>
          <w:sz w:val="36"/>
          <w:szCs w:val="36"/>
        </w:rPr>
        <w:lastRenderedPageBreak/>
        <w:t>the shade or go into an air</w:t>
      </w:r>
      <w:r w:rsidR="005B4205" w:rsidRPr="25A0D6C8">
        <w:rPr>
          <w:rFonts w:eastAsiaTheme="minorEastAsia"/>
          <w:sz w:val="36"/>
          <w:szCs w:val="36"/>
        </w:rPr>
        <w:t>-</w:t>
      </w:r>
      <w:r w:rsidRPr="25A0D6C8">
        <w:rPr>
          <w:rFonts w:eastAsiaTheme="minorEastAsia"/>
          <w:sz w:val="36"/>
          <w:szCs w:val="36"/>
        </w:rPr>
        <w:t xml:space="preserve">conditioned building if necessary.  Limit time outside during extreme </w:t>
      </w:r>
      <w:r w:rsidR="00AF28B4" w:rsidRPr="25A0D6C8">
        <w:rPr>
          <w:rFonts w:eastAsiaTheme="minorEastAsia"/>
          <w:sz w:val="36"/>
          <w:szCs w:val="36"/>
        </w:rPr>
        <w:t>temperatures</w:t>
      </w:r>
      <w:r w:rsidRPr="25A0D6C8">
        <w:rPr>
          <w:rFonts w:eastAsiaTheme="minorEastAsia"/>
          <w:sz w:val="36"/>
          <w:szCs w:val="36"/>
        </w:rPr>
        <w:t xml:space="preserve">.  </w:t>
      </w:r>
    </w:p>
    <w:p w14:paraId="42A388BD" w14:textId="40F376F1" w:rsidR="001E537D" w:rsidRDefault="00683043" w:rsidP="25A0D6C8">
      <w:pPr>
        <w:pStyle w:val="ListParagraph"/>
        <w:numPr>
          <w:ilvl w:val="0"/>
          <w:numId w:val="1"/>
        </w:numPr>
        <w:spacing w:before="120" w:line="240" w:lineRule="auto"/>
        <w:rPr>
          <w:rFonts w:eastAsiaTheme="minorEastAsia"/>
          <w:sz w:val="36"/>
          <w:szCs w:val="36"/>
        </w:rPr>
      </w:pPr>
      <w:r w:rsidRPr="25A0D6C8">
        <w:rPr>
          <w:rFonts w:eastAsiaTheme="minorEastAsia"/>
          <w:sz w:val="36"/>
          <w:szCs w:val="36"/>
        </w:rPr>
        <w:t>HAVE FUN WITH YOUR DOG!!</w:t>
      </w:r>
    </w:p>
    <w:p w14:paraId="69D934EE" w14:textId="5CC4B9EA" w:rsidR="25A0D6C8" w:rsidRDefault="25A0D6C8" w:rsidP="25A0D6C8">
      <w:pPr>
        <w:spacing w:before="120" w:line="240" w:lineRule="auto"/>
        <w:rPr>
          <w:rFonts w:eastAsiaTheme="minorEastAsia"/>
          <w:sz w:val="36"/>
          <w:szCs w:val="36"/>
        </w:rPr>
      </w:pPr>
    </w:p>
    <w:p w14:paraId="0B7C8063" w14:textId="0560C7D1" w:rsidR="007F00FF" w:rsidRPr="001E537D" w:rsidRDefault="007F00FF" w:rsidP="5814F549">
      <w:pPr>
        <w:pStyle w:val="Heading1"/>
        <w:spacing w:line="276" w:lineRule="auto"/>
        <w:jc w:val="center"/>
        <w:rPr>
          <w:rFonts w:asciiTheme="minorHAnsi" w:eastAsiaTheme="minorEastAsia" w:hAnsiTheme="minorHAnsi" w:cstheme="minorBidi"/>
          <w:b/>
          <w:bCs/>
          <w:color w:val="auto"/>
          <w:sz w:val="36"/>
          <w:szCs w:val="36"/>
        </w:rPr>
      </w:pPr>
      <w:bookmarkStart w:id="1" w:name="_Toc704830193"/>
      <w:r w:rsidRPr="5814F549">
        <w:rPr>
          <w:rFonts w:asciiTheme="minorHAnsi" w:eastAsiaTheme="minorEastAsia" w:hAnsiTheme="minorHAnsi" w:cstheme="minorBidi"/>
          <w:b/>
          <w:bCs/>
          <w:color w:val="auto"/>
          <w:sz w:val="36"/>
          <w:szCs w:val="36"/>
        </w:rPr>
        <w:t>Troubleshooting Guide</w:t>
      </w:r>
      <w:bookmarkEnd w:id="1"/>
    </w:p>
    <w:p w14:paraId="5353DA01" w14:textId="6E97E230" w:rsidR="005809EB" w:rsidRPr="001E537D" w:rsidRDefault="005809EB" w:rsidP="5814F549">
      <w:pPr>
        <w:pStyle w:val="Heading2"/>
        <w:spacing w:line="276" w:lineRule="auto"/>
        <w:rPr>
          <w:rFonts w:asciiTheme="minorHAnsi" w:eastAsiaTheme="minorEastAsia" w:hAnsiTheme="minorHAnsi" w:cstheme="minorBidi"/>
          <w:b/>
          <w:bCs/>
          <w:color w:val="auto"/>
          <w:sz w:val="36"/>
          <w:szCs w:val="36"/>
        </w:rPr>
      </w:pPr>
      <w:bookmarkStart w:id="2" w:name="_Toc658450126"/>
      <w:r w:rsidRPr="5814F549">
        <w:rPr>
          <w:rFonts w:asciiTheme="minorHAnsi" w:eastAsiaTheme="minorEastAsia" w:hAnsiTheme="minorHAnsi" w:cstheme="minorBidi"/>
          <w:b/>
          <w:bCs/>
          <w:color w:val="auto"/>
          <w:sz w:val="36"/>
          <w:szCs w:val="36"/>
        </w:rPr>
        <w:t>When teaching a new route:</w:t>
      </w:r>
      <w:bookmarkEnd w:id="2"/>
    </w:p>
    <w:p w14:paraId="0EB81ACA" w14:textId="77777777" w:rsidR="005809EB" w:rsidRPr="001E537D" w:rsidRDefault="005809EB" w:rsidP="25A0D6C8">
      <w:pPr>
        <w:pStyle w:val="ListParagraph"/>
        <w:numPr>
          <w:ilvl w:val="0"/>
          <w:numId w:val="2"/>
        </w:numPr>
        <w:spacing w:before="160" w:line="240" w:lineRule="auto"/>
        <w:rPr>
          <w:rFonts w:eastAsiaTheme="minorEastAsia"/>
          <w:b/>
          <w:bCs/>
          <w:i/>
          <w:iCs/>
          <w:sz w:val="36"/>
          <w:szCs w:val="36"/>
        </w:rPr>
      </w:pPr>
      <w:r w:rsidRPr="25A0D6C8">
        <w:rPr>
          <w:rFonts w:eastAsiaTheme="minorEastAsia"/>
          <w:b/>
          <w:bCs/>
          <w:i/>
          <w:iCs/>
          <w:sz w:val="36"/>
          <w:szCs w:val="36"/>
        </w:rPr>
        <w:t xml:space="preserve">Have you learned the route yourself first? Either using your cane or sighted assistance? </w:t>
      </w:r>
    </w:p>
    <w:p w14:paraId="11F35398" w14:textId="2D36A063" w:rsidR="005809EB" w:rsidRPr="001E537D" w:rsidRDefault="005809EB" w:rsidP="25A0D6C8">
      <w:pPr>
        <w:pStyle w:val="ListParagraph"/>
        <w:spacing w:before="160" w:line="240" w:lineRule="auto"/>
        <w:ind w:left="1080"/>
        <w:rPr>
          <w:rFonts w:eastAsiaTheme="minorEastAsia"/>
          <w:sz w:val="36"/>
          <w:szCs w:val="36"/>
        </w:rPr>
      </w:pPr>
      <w:r w:rsidRPr="25A0D6C8">
        <w:rPr>
          <w:rFonts w:eastAsiaTheme="minorEastAsia"/>
          <w:sz w:val="36"/>
          <w:szCs w:val="36"/>
        </w:rPr>
        <w:t>It can be helpful to familiarize yourself with a new route first before attempting to teach it to your dog.  Being able to give clear direction to your dog will help to avoid confusion and will likely result in your dog learning the new route more quickly.</w:t>
      </w:r>
    </w:p>
    <w:p w14:paraId="5956758B" w14:textId="65C8DF25" w:rsidR="005809EB" w:rsidRPr="00557789" w:rsidRDefault="005809EB" w:rsidP="25A0D6C8">
      <w:pPr>
        <w:pStyle w:val="ListParagraph"/>
        <w:numPr>
          <w:ilvl w:val="0"/>
          <w:numId w:val="2"/>
        </w:numPr>
        <w:spacing w:before="160" w:line="240" w:lineRule="auto"/>
        <w:rPr>
          <w:rFonts w:eastAsiaTheme="minorEastAsia"/>
          <w:i/>
          <w:iCs/>
          <w:sz w:val="36"/>
          <w:szCs w:val="36"/>
        </w:rPr>
      </w:pPr>
      <w:r w:rsidRPr="25A0D6C8">
        <w:rPr>
          <w:rFonts w:eastAsiaTheme="minorEastAsia"/>
          <w:b/>
          <w:bCs/>
          <w:i/>
          <w:iCs/>
          <w:sz w:val="36"/>
          <w:szCs w:val="36"/>
        </w:rPr>
        <w:t xml:space="preserve">Have you introduced the route in small segments, gradually lengthening it once your dog is successful?  </w:t>
      </w:r>
      <w:r>
        <w:br/>
      </w:r>
      <w:r w:rsidRPr="25A0D6C8">
        <w:rPr>
          <w:rFonts w:eastAsiaTheme="minorEastAsia"/>
          <w:sz w:val="36"/>
          <w:szCs w:val="36"/>
        </w:rPr>
        <w:t xml:space="preserve">When possible, break down longer or more complex routes into at least 2 different sections.  Introduce additional sections once you and your dog are successful on the previous section.  </w:t>
      </w:r>
    </w:p>
    <w:p w14:paraId="496A02C2" w14:textId="27AE0EC1" w:rsidR="005809EB" w:rsidRPr="001E537D" w:rsidRDefault="005809EB" w:rsidP="25A0D6C8">
      <w:pPr>
        <w:pStyle w:val="ListParagraph"/>
        <w:numPr>
          <w:ilvl w:val="0"/>
          <w:numId w:val="2"/>
        </w:numPr>
        <w:spacing w:before="160" w:line="240" w:lineRule="auto"/>
        <w:rPr>
          <w:rFonts w:eastAsiaTheme="minorEastAsia"/>
          <w:b/>
          <w:bCs/>
          <w:sz w:val="36"/>
          <w:szCs w:val="36"/>
        </w:rPr>
      </w:pPr>
      <w:r w:rsidRPr="25A0D6C8">
        <w:rPr>
          <w:rFonts w:eastAsiaTheme="minorEastAsia"/>
          <w:b/>
          <w:bCs/>
          <w:i/>
          <w:iCs/>
          <w:sz w:val="36"/>
          <w:szCs w:val="36"/>
        </w:rPr>
        <w:t>Have you tried to identify what your dog may find challenging--a complex crossing?  Higher level of distraction?</w:t>
      </w:r>
      <w:r w:rsidRPr="25A0D6C8">
        <w:rPr>
          <w:rFonts w:eastAsiaTheme="minorEastAsia"/>
          <w:b/>
          <w:bCs/>
          <w:color w:val="7030A0"/>
          <w:sz w:val="36"/>
          <w:szCs w:val="36"/>
        </w:rPr>
        <w:t xml:space="preserve"> </w:t>
      </w:r>
      <w:r w:rsidRPr="25A0D6C8">
        <w:rPr>
          <w:rFonts w:eastAsiaTheme="minorEastAsia"/>
          <w:b/>
          <w:bCs/>
          <w:i/>
          <w:iCs/>
          <w:sz w:val="36"/>
          <w:szCs w:val="36"/>
        </w:rPr>
        <w:t>Unclear line of travel?</w:t>
      </w:r>
    </w:p>
    <w:p w14:paraId="5B78C33A" w14:textId="5E816E19" w:rsidR="005809EB" w:rsidRPr="001E537D" w:rsidRDefault="005809EB" w:rsidP="25A0D6C8">
      <w:pPr>
        <w:pStyle w:val="ListParagraph"/>
        <w:spacing w:before="160" w:line="240" w:lineRule="auto"/>
        <w:ind w:left="1080"/>
        <w:rPr>
          <w:rFonts w:eastAsiaTheme="minorEastAsia"/>
          <w:sz w:val="36"/>
          <w:szCs w:val="36"/>
        </w:rPr>
      </w:pPr>
      <w:r w:rsidRPr="25A0D6C8">
        <w:rPr>
          <w:rFonts w:eastAsiaTheme="minorEastAsia"/>
          <w:sz w:val="36"/>
          <w:szCs w:val="36"/>
        </w:rPr>
        <w:t xml:space="preserve">Take extra time to work on challenging </w:t>
      </w:r>
      <w:r w:rsidR="008912F0" w:rsidRPr="25A0D6C8">
        <w:rPr>
          <w:rFonts w:eastAsiaTheme="minorEastAsia"/>
          <w:sz w:val="36"/>
          <w:szCs w:val="36"/>
        </w:rPr>
        <w:t>portions</w:t>
      </w:r>
      <w:r w:rsidRPr="25A0D6C8">
        <w:rPr>
          <w:rFonts w:eastAsiaTheme="minorEastAsia"/>
          <w:sz w:val="36"/>
          <w:szCs w:val="36"/>
        </w:rPr>
        <w:t xml:space="preserve"> of a route.  It may take your dog several repetitions to be successful.  Additional time spent in these areas will benefit your overall route</w:t>
      </w:r>
      <w:r w:rsidR="008912F0" w:rsidRPr="25A0D6C8">
        <w:rPr>
          <w:rFonts w:eastAsiaTheme="minorEastAsia"/>
          <w:sz w:val="36"/>
          <w:szCs w:val="36"/>
        </w:rPr>
        <w:t xml:space="preserve"> and success</w:t>
      </w:r>
      <w:r w:rsidRPr="25A0D6C8">
        <w:rPr>
          <w:rFonts w:eastAsiaTheme="minorEastAsia"/>
          <w:sz w:val="36"/>
          <w:szCs w:val="36"/>
        </w:rPr>
        <w:t>.</w:t>
      </w:r>
      <w:r>
        <w:br/>
      </w:r>
    </w:p>
    <w:p w14:paraId="4E874004" w14:textId="31767EF0" w:rsidR="005809EB" w:rsidRPr="001E537D" w:rsidRDefault="005809EB" w:rsidP="5814F549">
      <w:pPr>
        <w:pStyle w:val="Heading2"/>
        <w:spacing w:line="276" w:lineRule="auto"/>
        <w:rPr>
          <w:rFonts w:asciiTheme="minorHAnsi" w:eastAsiaTheme="minorEastAsia" w:hAnsiTheme="minorHAnsi" w:cstheme="minorBidi"/>
          <w:b/>
          <w:bCs/>
          <w:color w:val="auto"/>
          <w:sz w:val="36"/>
          <w:szCs w:val="36"/>
        </w:rPr>
      </w:pPr>
      <w:bookmarkStart w:id="3" w:name="_Toc1734443941"/>
      <w:r w:rsidRPr="5814F549">
        <w:rPr>
          <w:rFonts w:asciiTheme="minorHAnsi" w:eastAsiaTheme="minorEastAsia" w:hAnsiTheme="minorHAnsi" w:cstheme="minorBidi"/>
          <w:b/>
          <w:bCs/>
          <w:color w:val="auto"/>
          <w:sz w:val="36"/>
          <w:szCs w:val="36"/>
        </w:rPr>
        <w:t>When teaching or locating a new target:</w:t>
      </w:r>
      <w:bookmarkEnd w:id="3"/>
    </w:p>
    <w:p w14:paraId="541F9A30" w14:textId="4B2787C8" w:rsidR="006028CE" w:rsidRPr="001E537D" w:rsidRDefault="005809EB" w:rsidP="25A0D6C8">
      <w:pPr>
        <w:pStyle w:val="ListParagraph"/>
        <w:numPr>
          <w:ilvl w:val="0"/>
          <w:numId w:val="2"/>
        </w:numPr>
        <w:spacing w:before="120" w:line="240" w:lineRule="auto"/>
        <w:rPr>
          <w:rFonts w:eastAsiaTheme="minorEastAsia"/>
          <w:b/>
          <w:bCs/>
          <w:sz w:val="36"/>
          <w:szCs w:val="36"/>
        </w:rPr>
      </w:pPr>
      <w:r w:rsidRPr="25A0D6C8">
        <w:rPr>
          <w:rFonts w:eastAsiaTheme="minorEastAsia"/>
          <w:b/>
          <w:bCs/>
          <w:i/>
          <w:iCs/>
          <w:sz w:val="36"/>
          <w:szCs w:val="36"/>
        </w:rPr>
        <w:t>Have you heeled your dog up to the target while using your cane or sighted assistance?</w:t>
      </w:r>
    </w:p>
    <w:p w14:paraId="27FF1C49" w14:textId="0CBD3B4A" w:rsidR="006028CE" w:rsidRPr="001E537D" w:rsidRDefault="006028CE" w:rsidP="25A0D6C8">
      <w:pPr>
        <w:pStyle w:val="ListParagraph"/>
        <w:spacing w:before="120" w:line="240" w:lineRule="auto"/>
        <w:ind w:left="1080"/>
        <w:rPr>
          <w:rFonts w:eastAsiaTheme="minorEastAsia"/>
          <w:sz w:val="36"/>
          <w:szCs w:val="36"/>
        </w:rPr>
      </w:pPr>
      <w:r w:rsidRPr="25A0D6C8">
        <w:rPr>
          <w:rFonts w:eastAsiaTheme="minorEastAsia"/>
          <w:sz w:val="36"/>
          <w:szCs w:val="36"/>
        </w:rPr>
        <w:lastRenderedPageBreak/>
        <w:t xml:space="preserve">This is an important first step when teaching a new target. </w:t>
      </w:r>
      <w:r w:rsidR="188343CC" w:rsidRPr="25A0D6C8">
        <w:rPr>
          <w:rFonts w:eastAsiaTheme="minorEastAsia"/>
          <w:sz w:val="36"/>
          <w:szCs w:val="36"/>
        </w:rPr>
        <w:t xml:space="preserve">Start with using </w:t>
      </w:r>
      <w:r w:rsidR="4579CBD9" w:rsidRPr="25A0D6C8">
        <w:rPr>
          <w:rFonts w:eastAsiaTheme="minorEastAsia"/>
          <w:sz w:val="36"/>
          <w:szCs w:val="36"/>
        </w:rPr>
        <w:t xml:space="preserve">‘touch’ with your </w:t>
      </w:r>
      <w:r w:rsidR="7B01E509" w:rsidRPr="25A0D6C8">
        <w:rPr>
          <w:rFonts w:eastAsiaTheme="minorEastAsia"/>
          <w:sz w:val="36"/>
          <w:szCs w:val="36"/>
        </w:rPr>
        <w:t>fist</w:t>
      </w:r>
      <w:r w:rsidR="4579CBD9" w:rsidRPr="25A0D6C8">
        <w:rPr>
          <w:rFonts w:eastAsiaTheme="minorEastAsia"/>
          <w:sz w:val="36"/>
          <w:szCs w:val="36"/>
        </w:rPr>
        <w:t xml:space="preserve"> located directly on the target. </w:t>
      </w:r>
      <w:r w:rsidRPr="25A0D6C8">
        <w:rPr>
          <w:rFonts w:eastAsiaTheme="minorEastAsia"/>
          <w:sz w:val="36"/>
          <w:szCs w:val="36"/>
        </w:rPr>
        <w:t xml:space="preserve"> Return to this step if necessary while teaching and </w:t>
      </w:r>
      <w:r w:rsidR="77D5B664" w:rsidRPr="25A0D6C8">
        <w:rPr>
          <w:rFonts w:eastAsiaTheme="minorEastAsia"/>
          <w:sz w:val="36"/>
          <w:szCs w:val="36"/>
        </w:rPr>
        <w:t xml:space="preserve">slowly </w:t>
      </w:r>
      <w:r w:rsidRPr="25A0D6C8">
        <w:rPr>
          <w:rFonts w:eastAsiaTheme="minorEastAsia"/>
          <w:sz w:val="36"/>
          <w:szCs w:val="36"/>
        </w:rPr>
        <w:t xml:space="preserve">build on success. </w:t>
      </w:r>
    </w:p>
    <w:p w14:paraId="18A9532A" w14:textId="32E82E34" w:rsidR="006028CE" w:rsidRPr="001E537D" w:rsidRDefault="005809EB" w:rsidP="25A0D6C8">
      <w:pPr>
        <w:pStyle w:val="ListParagraph"/>
        <w:numPr>
          <w:ilvl w:val="0"/>
          <w:numId w:val="2"/>
        </w:numPr>
        <w:spacing w:before="120" w:line="240" w:lineRule="auto"/>
        <w:rPr>
          <w:rFonts w:eastAsiaTheme="minorEastAsia"/>
          <w:b/>
          <w:bCs/>
          <w:sz w:val="36"/>
          <w:szCs w:val="36"/>
        </w:rPr>
      </w:pPr>
      <w:r w:rsidRPr="25A0D6C8">
        <w:rPr>
          <w:rFonts w:eastAsiaTheme="minorEastAsia"/>
          <w:b/>
          <w:bCs/>
          <w:i/>
          <w:iCs/>
          <w:sz w:val="36"/>
          <w:szCs w:val="36"/>
        </w:rPr>
        <w:t>Have you reinforced the target by using ‘touch’ and giving a food reward?</w:t>
      </w:r>
      <w:r w:rsidRPr="25A0D6C8">
        <w:rPr>
          <w:rFonts w:eastAsiaTheme="minorEastAsia"/>
          <w:b/>
          <w:bCs/>
          <w:sz w:val="36"/>
          <w:szCs w:val="36"/>
        </w:rPr>
        <w:t xml:space="preserve">  </w:t>
      </w:r>
    </w:p>
    <w:p w14:paraId="342B3C0A" w14:textId="00DF38EC" w:rsidR="006028CE" w:rsidRPr="001E537D" w:rsidRDefault="006028CE" w:rsidP="25A0D6C8">
      <w:pPr>
        <w:pStyle w:val="ListParagraph"/>
        <w:spacing w:before="120" w:line="240" w:lineRule="auto"/>
        <w:ind w:left="1080"/>
        <w:rPr>
          <w:rFonts w:eastAsiaTheme="minorEastAsia"/>
          <w:sz w:val="36"/>
          <w:szCs w:val="36"/>
        </w:rPr>
      </w:pPr>
      <w:r w:rsidRPr="25A0D6C8">
        <w:rPr>
          <w:rFonts w:eastAsiaTheme="minorEastAsia"/>
          <w:sz w:val="36"/>
          <w:szCs w:val="36"/>
        </w:rPr>
        <w:t>It may take several repetitions over many short sessions for your dog to identify a new target.  Using ‘touch’ and reinforcing with a food reward will help your dog understand that this new target is a point of interest</w:t>
      </w:r>
    </w:p>
    <w:p w14:paraId="7686326E" w14:textId="0D0772FF" w:rsidR="006028CE" w:rsidRPr="001E537D" w:rsidRDefault="005809EB" w:rsidP="25A0D6C8">
      <w:pPr>
        <w:pStyle w:val="ListParagraph"/>
        <w:numPr>
          <w:ilvl w:val="0"/>
          <w:numId w:val="2"/>
        </w:numPr>
        <w:spacing w:before="120" w:line="240" w:lineRule="auto"/>
        <w:rPr>
          <w:rFonts w:eastAsiaTheme="minorEastAsia"/>
          <w:b/>
          <w:bCs/>
          <w:sz w:val="36"/>
          <w:szCs w:val="36"/>
        </w:rPr>
      </w:pPr>
      <w:r w:rsidRPr="25A0D6C8">
        <w:rPr>
          <w:rFonts w:eastAsiaTheme="minorEastAsia"/>
          <w:b/>
          <w:bCs/>
          <w:i/>
          <w:iCs/>
          <w:sz w:val="36"/>
          <w:szCs w:val="36"/>
        </w:rPr>
        <w:t>Have you gradually increased the distance in which you ask your dog to find the target? (often referred to as back</w:t>
      </w:r>
      <w:r w:rsidR="006028CE" w:rsidRPr="25A0D6C8">
        <w:rPr>
          <w:rFonts w:eastAsiaTheme="minorEastAsia"/>
          <w:b/>
          <w:bCs/>
          <w:i/>
          <w:iCs/>
          <w:sz w:val="36"/>
          <w:szCs w:val="36"/>
        </w:rPr>
        <w:t xml:space="preserve"> </w:t>
      </w:r>
      <w:r w:rsidRPr="25A0D6C8">
        <w:rPr>
          <w:rFonts w:eastAsiaTheme="minorEastAsia"/>
          <w:b/>
          <w:bCs/>
          <w:i/>
          <w:iCs/>
          <w:sz w:val="36"/>
          <w:szCs w:val="36"/>
        </w:rPr>
        <w:t>chaining)</w:t>
      </w:r>
    </w:p>
    <w:p w14:paraId="43564394" w14:textId="5FD1F4FB" w:rsidR="006028CE" w:rsidRPr="001E537D" w:rsidRDefault="006028CE" w:rsidP="25A0D6C8">
      <w:pPr>
        <w:pStyle w:val="ListParagraph"/>
        <w:spacing w:before="120" w:line="240" w:lineRule="auto"/>
        <w:ind w:left="1080"/>
        <w:rPr>
          <w:rFonts w:eastAsiaTheme="minorEastAsia"/>
          <w:sz w:val="36"/>
          <w:szCs w:val="36"/>
        </w:rPr>
      </w:pPr>
      <w:r w:rsidRPr="25A0D6C8">
        <w:rPr>
          <w:rFonts w:eastAsiaTheme="minorEastAsia"/>
          <w:sz w:val="36"/>
          <w:szCs w:val="36"/>
        </w:rPr>
        <w:t xml:space="preserve">Try going back to a shorter distance where your dog </w:t>
      </w:r>
      <w:r w:rsidR="008912F0" w:rsidRPr="25A0D6C8">
        <w:rPr>
          <w:rFonts w:eastAsiaTheme="minorEastAsia"/>
          <w:sz w:val="36"/>
          <w:szCs w:val="36"/>
        </w:rPr>
        <w:t>is</w:t>
      </w:r>
      <w:r w:rsidRPr="25A0D6C8">
        <w:rPr>
          <w:rFonts w:eastAsiaTheme="minorEastAsia"/>
          <w:sz w:val="36"/>
          <w:szCs w:val="36"/>
        </w:rPr>
        <w:t xml:space="preserve"> successful before attempting to build distance again.  </w:t>
      </w:r>
      <w:r w:rsidR="0494AA13" w:rsidRPr="25A0D6C8">
        <w:rPr>
          <w:rFonts w:eastAsiaTheme="minorEastAsia"/>
          <w:sz w:val="36"/>
          <w:szCs w:val="36"/>
        </w:rPr>
        <w:t>If a</w:t>
      </w:r>
      <w:r w:rsidR="43573935" w:rsidRPr="25A0D6C8">
        <w:rPr>
          <w:rFonts w:eastAsiaTheme="minorEastAsia"/>
          <w:sz w:val="36"/>
          <w:szCs w:val="36"/>
        </w:rPr>
        <w:t>ppr</w:t>
      </w:r>
      <w:r w:rsidR="22F854CA" w:rsidRPr="25A0D6C8">
        <w:rPr>
          <w:rFonts w:eastAsiaTheme="minorEastAsia"/>
          <w:sz w:val="36"/>
          <w:szCs w:val="36"/>
        </w:rPr>
        <w:t xml:space="preserve">oaching targets from a variety of directions, </w:t>
      </w:r>
      <w:r w:rsidR="5BD1D42B" w:rsidRPr="25A0D6C8">
        <w:rPr>
          <w:rFonts w:eastAsiaTheme="minorEastAsia"/>
          <w:sz w:val="36"/>
          <w:szCs w:val="36"/>
        </w:rPr>
        <w:t xml:space="preserve">you may even want to start back at the actual target </w:t>
      </w:r>
      <w:r w:rsidR="7EB245D0" w:rsidRPr="25A0D6C8">
        <w:rPr>
          <w:rFonts w:eastAsiaTheme="minorEastAsia"/>
          <w:sz w:val="36"/>
          <w:szCs w:val="36"/>
        </w:rPr>
        <w:t xml:space="preserve">with </w:t>
      </w:r>
      <w:r w:rsidR="5BD1D42B" w:rsidRPr="25A0D6C8">
        <w:rPr>
          <w:rFonts w:eastAsiaTheme="minorEastAsia"/>
          <w:sz w:val="36"/>
          <w:szCs w:val="36"/>
        </w:rPr>
        <w:t xml:space="preserve">a few </w:t>
      </w:r>
      <w:r w:rsidR="5E04B869" w:rsidRPr="25A0D6C8">
        <w:rPr>
          <w:rFonts w:eastAsiaTheme="minorEastAsia"/>
          <w:sz w:val="36"/>
          <w:szCs w:val="36"/>
        </w:rPr>
        <w:t>‘</w:t>
      </w:r>
      <w:r w:rsidR="5BD1D42B" w:rsidRPr="25A0D6C8">
        <w:rPr>
          <w:rFonts w:eastAsiaTheme="minorEastAsia"/>
          <w:sz w:val="36"/>
          <w:szCs w:val="36"/>
        </w:rPr>
        <w:t>touch</w:t>
      </w:r>
      <w:r w:rsidR="3AE17B07" w:rsidRPr="25A0D6C8">
        <w:rPr>
          <w:rFonts w:eastAsiaTheme="minorEastAsia"/>
          <w:sz w:val="36"/>
          <w:szCs w:val="36"/>
        </w:rPr>
        <w:t>’</w:t>
      </w:r>
      <w:r w:rsidR="3F2E0883" w:rsidRPr="25A0D6C8">
        <w:rPr>
          <w:rFonts w:eastAsiaTheme="minorEastAsia"/>
          <w:sz w:val="36"/>
          <w:szCs w:val="36"/>
        </w:rPr>
        <w:t xml:space="preserve"> repetitions. </w:t>
      </w:r>
    </w:p>
    <w:p w14:paraId="150BD494" w14:textId="77782A61" w:rsidR="25A0D6C8" w:rsidRDefault="25A0D6C8" w:rsidP="25A0D6C8">
      <w:pPr>
        <w:pStyle w:val="ListParagraph"/>
        <w:spacing w:before="120" w:line="240" w:lineRule="auto"/>
        <w:ind w:left="1080"/>
        <w:rPr>
          <w:rFonts w:eastAsiaTheme="minorEastAsia"/>
          <w:sz w:val="36"/>
          <w:szCs w:val="36"/>
        </w:rPr>
      </w:pPr>
    </w:p>
    <w:p w14:paraId="18E7DDD6" w14:textId="374C5694" w:rsidR="005809EB" w:rsidRPr="001E537D" w:rsidRDefault="006028CE" w:rsidP="5814F549">
      <w:pPr>
        <w:pStyle w:val="Heading2"/>
        <w:spacing w:line="276" w:lineRule="auto"/>
        <w:rPr>
          <w:rFonts w:asciiTheme="minorHAnsi" w:eastAsiaTheme="minorEastAsia" w:hAnsiTheme="minorHAnsi" w:cstheme="minorBidi"/>
          <w:b/>
          <w:bCs/>
          <w:color w:val="auto"/>
          <w:sz w:val="36"/>
          <w:szCs w:val="36"/>
        </w:rPr>
      </w:pPr>
      <w:bookmarkStart w:id="4" w:name="_Toc1594695223"/>
      <w:r w:rsidRPr="5814F549">
        <w:rPr>
          <w:rFonts w:asciiTheme="minorHAnsi" w:eastAsiaTheme="minorEastAsia" w:hAnsiTheme="minorHAnsi" w:cstheme="minorBidi"/>
          <w:b/>
          <w:bCs/>
          <w:color w:val="auto"/>
          <w:sz w:val="36"/>
          <w:szCs w:val="36"/>
        </w:rPr>
        <w:t>When</w:t>
      </w:r>
      <w:r w:rsidR="005809EB" w:rsidRPr="5814F549">
        <w:rPr>
          <w:rFonts w:asciiTheme="minorHAnsi" w:eastAsiaTheme="minorEastAsia" w:hAnsiTheme="minorHAnsi" w:cstheme="minorBidi"/>
          <w:b/>
          <w:bCs/>
          <w:color w:val="auto"/>
          <w:sz w:val="36"/>
          <w:szCs w:val="36"/>
        </w:rPr>
        <w:t xml:space="preserve"> mak</w:t>
      </w:r>
      <w:r w:rsidRPr="5814F549">
        <w:rPr>
          <w:rFonts w:asciiTheme="minorHAnsi" w:eastAsiaTheme="minorEastAsia" w:hAnsiTheme="minorHAnsi" w:cstheme="minorBidi"/>
          <w:b/>
          <w:bCs/>
          <w:color w:val="auto"/>
          <w:sz w:val="36"/>
          <w:szCs w:val="36"/>
        </w:rPr>
        <w:t>ing</w:t>
      </w:r>
      <w:r w:rsidR="0083112A" w:rsidRPr="5814F549">
        <w:rPr>
          <w:rFonts w:asciiTheme="minorHAnsi" w:eastAsiaTheme="minorEastAsia" w:hAnsiTheme="minorHAnsi" w:cstheme="minorBidi"/>
          <w:b/>
          <w:bCs/>
          <w:color w:val="auto"/>
          <w:sz w:val="36"/>
          <w:szCs w:val="36"/>
        </w:rPr>
        <w:t xml:space="preserve"> a stationary</w:t>
      </w:r>
      <w:r w:rsidR="005809EB" w:rsidRPr="5814F549">
        <w:rPr>
          <w:rFonts w:asciiTheme="minorHAnsi" w:eastAsiaTheme="minorEastAsia" w:hAnsiTheme="minorHAnsi" w:cstheme="minorBidi"/>
          <w:b/>
          <w:bCs/>
          <w:color w:val="auto"/>
          <w:sz w:val="36"/>
          <w:szCs w:val="36"/>
        </w:rPr>
        <w:t xml:space="preserve"> left or right turn</w:t>
      </w:r>
      <w:r w:rsidRPr="5814F549">
        <w:rPr>
          <w:rFonts w:asciiTheme="minorHAnsi" w:eastAsiaTheme="minorEastAsia" w:hAnsiTheme="minorHAnsi" w:cstheme="minorBidi"/>
          <w:b/>
          <w:bCs/>
          <w:color w:val="auto"/>
          <w:sz w:val="36"/>
          <w:szCs w:val="36"/>
        </w:rPr>
        <w:t>:</w:t>
      </w:r>
      <w:bookmarkEnd w:id="4"/>
    </w:p>
    <w:p w14:paraId="49A0329E" w14:textId="77777777" w:rsidR="006028CE" w:rsidRPr="001E537D" w:rsidRDefault="005809EB" w:rsidP="25A0D6C8">
      <w:pPr>
        <w:pStyle w:val="ListParagraph"/>
        <w:numPr>
          <w:ilvl w:val="0"/>
          <w:numId w:val="2"/>
        </w:numPr>
        <w:spacing w:before="120" w:line="240" w:lineRule="auto"/>
        <w:rPr>
          <w:rFonts w:eastAsiaTheme="minorEastAsia"/>
          <w:b/>
          <w:bCs/>
          <w:sz w:val="36"/>
          <w:szCs w:val="36"/>
        </w:rPr>
      </w:pPr>
      <w:r w:rsidRPr="25A0D6C8">
        <w:rPr>
          <w:rFonts w:eastAsiaTheme="minorEastAsia"/>
          <w:b/>
          <w:bCs/>
          <w:i/>
          <w:iCs/>
          <w:sz w:val="36"/>
          <w:szCs w:val="36"/>
        </w:rPr>
        <w:t>Are you starting in the proper position?</w:t>
      </w:r>
      <w:r w:rsidRPr="25A0D6C8">
        <w:rPr>
          <w:rFonts w:eastAsiaTheme="minorEastAsia"/>
          <w:b/>
          <w:bCs/>
          <w:sz w:val="36"/>
          <w:szCs w:val="36"/>
        </w:rPr>
        <w:t xml:space="preserve"> </w:t>
      </w:r>
    </w:p>
    <w:p w14:paraId="1BD2B470" w14:textId="75F88117" w:rsidR="006028CE" w:rsidRPr="001E537D" w:rsidRDefault="006028CE" w:rsidP="25A0D6C8">
      <w:pPr>
        <w:pStyle w:val="ListParagraph"/>
        <w:spacing w:before="120" w:line="240" w:lineRule="auto"/>
        <w:ind w:left="1080"/>
        <w:rPr>
          <w:rFonts w:eastAsiaTheme="minorEastAsia"/>
          <w:sz w:val="36"/>
          <w:szCs w:val="36"/>
        </w:rPr>
      </w:pPr>
      <w:r w:rsidRPr="25A0D6C8">
        <w:rPr>
          <w:rFonts w:eastAsiaTheme="minorEastAsia"/>
          <w:sz w:val="36"/>
          <w:szCs w:val="36"/>
        </w:rPr>
        <w:t>Before initiating a turn, start from a</w:t>
      </w:r>
      <w:r w:rsidR="005809EB" w:rsidRPr="25A0D6C8">
        <w:rPr>
          <w:rFonts w:eastAsiaTheme="minorEastAsia"/>
          <w:sz w:val="36"/>
          <w:szCs w:val="36"/>
        </w:rPr>
        <w:t xml:space="preserve"> stationary</w:t>
      </w:r>
      <w:r w:rsidRPr="25A0D6C8">
        <w:rPr>
          <w:rFonts w:eastAsiaTheme="minorEastAsia"/>
          <w:sz w:val="36"/>
          <w:szCs w:val="36"/>
        </w:rPr>
        <w:t xml:space="preserve"> position (‘wait’ position)</w:t>
      </w:r>
      <w:r w:rsidR="005809EB" w:rsidRPr="25A0D6C8">
        <w:rPr>
          <w:rFonts w:eastAsiaTheme="minorEastAsia"/>
          <w:sz w:val="36"/>
          <w:szCs w:val="36"/>
        </w:rPr>
        <w:t xml:space="preserve"> at your dog’s shoulders with your left foot slightly forward.</w:t>
      </w:r>
    </w:p>
    <w:p w14:paraId="34FA6516" w14:textId="6B3EF09D" w:rsidR="0083112A" w:rsidRPr="001E537D" w:rsidRDefault="005809EB" w:rsidP="25A0D6C8">
      <w:pPr>
        <w:pStyle w:val="ListParagraph"/>
        <w:numPr>
          <w:ilvl w:val="0"/>
          <w:numId w:val="2"/>
        </w:numPr>
        <w:spacing w:before="120" w:line="240" w:lineRule="auto"/>
        <w:rPr>
          <w:rFonts w:eastAsiaTheme="minorEastAsia"/>
          <w:sz w:val="36"/>
          <w:szCs w:val="36"/>
        </w:rPr>
      </w:pPr>
      <w:r w:rsidRPr="25A0D6C8">
        <w:rPr>
          <w:rFonts w:eastAsiaTheme="minorEastAsia"/>
          <w:b/>
          <w:bCs/>
          <w:i/>
          <w:iCs/>
          <w:sz w:val="36"/>
          <w:szCs w:val="36"/>
        </w:rPr>
        <w:t>Are you using clear body language to indicate the change in direction you wish to make?</w:t>
      </w:r>
      <w:r w:rsidRPr="25A0D6C8">
        <w:rPr>
          <w:rFonts w:eastAsiaTheme="minorEastAsia"/>
          <w:b/>
          <w:bCs/>
          <w:sz w:val="36"/>
          <w:szCs w:val="36"/>
        </w:rPr>
        <w:t xml:space="preserve">  </w:t>
      </w:r>
      <w:r w:rsidRPr="25A0D6C8">
        <w:rPr>
          <w:rFonts w:eastAsiaTheme="minorEastAsia"/>
          <w:sz w:val="36"/>
          <w:szCs w:val="36"/>
        </w:rPr>
        <w:t>Shift your position by sliding back and/or pivoting to give your dog space to make the turn.</w:t>
      </w:r>
      <w:r w:rsidR="006028CE" w:rsidRPr="25A0D6C8">
        <w:rPr>
          <w:rFonts w:eastAsiaTheme="minorEastAsia"/>
          <w:sz w:val="36"/>
          <w:szCs w:val="36"/>
        </w:rPr>
        <w:t xml:space="preserve">  Body language is the strongest cue for your dog.</w:t>
      </w:r>
    </w:p>
    <w:p w14:paraId="7999037C" w14:textId="23CEAB54" w:rsidR="0083112A" w:rsidRPr="001E537D" w:rsidRDefault="0083112A" w:rsidP="25A0D6C8">
      <w:pPr>
        <w:pStyle w:val="ListParagraph"/>
        <w:numPr>
          <w:ilvl w:val="0"/>
          <w:numId w:val="2"/>
        </w:numPr>
        <w:spacing w:before="120" w:line="240" w:lineRule="auto"/>
        <w:rPr>
          <w:rFonts w:eastAsiaTheme="minorEastAsia"/>
          <w:b/>
          <w:bCs/>
          <w:sz w:val="36"/>
          <w:szCs w:val="36"/>
        </w:rPr>
      </w:pPr>
      <w:r w:rsidRPr="25A0D6C8">
        <w:rPr>
          <w:rFonts w:eastAsiaTheme="minorEastAsia"/>
          <w:b/>
          <w:bCs/>
          <w:i/>
          <w:iCs/>
          <w:sz w:val="36"/>
          <w:szCs w:val="36"/>
        </w:rPr>
        <w:t>What are you communicating to your dog via the harness?</w:t>
      </w:r>
    </w:p>
    <w:p w14:paraId="4A8F7BDF" w14:textId="64AAB7E4" w:rsidR="0083112A" w:rsidRPr="001E537D" w:rsidRDefault="0083112A" w:rsidP="25A0D6C8">
      <w:pPr>
        <w:pStyle w:val="ListParagraph"/>
        <w:spacing w:before="120" w:line="240" w:lineRule="auto"/>
        <w:ind w:left="1080"/>
        <w:rPr>
          <w:rFonts w:eastAsiaTheme="minorEastAsia"/>
          <w:sz w:val="36"/>
          <w:szCs w:val="36"/>
        </w:rPr>
      </w:pPr>
      <w:r w:rsidRPr="25A0D6C8">
        <w:rPr>
          <w:rFonts w:eastAsiaTheme="minorEastAsia"/>
          <w:sz w:val="36"/>
          <w:szCs w:val="36"/>
        </w:rPr>
        <w:t xml:space="preserve">For right turns, there should be no tension in the harness.  For left turns, you can start by </w:t>
      </w:r>
      <w:r w:rsidR="008912F0" w:rsidRPr="25A0D6C8">
        <w:rPr>
          <w:rFonts w:eastAsiaTheme="minorEastAsia"/>
          <w:sz w:val="36"/>
          <w:szCs w:val="36"/>
        </w:rPr>
        <w:t>add</w:t>
      </w:r>
      <w:r w:rsidRPr="25A0D6C8">
        <w:rPr>
          <w:rFonts w:eastAsiaTheme="minorEastAsia"/>
          <w:sz w:val="36"/>
          <w:szCs w:val="36"/>
        </w:rPr>
        <w:t>ing slight</w:t>
      </w:r>
      <w:r w:rsidR="00FD30E5" w:rsidRPr="25A0D6C8">
        <w:rPr>
          <w:rFonts w:eastAsiaTheme="minorEastAsia"/>
          <w:sz w:val="36"/>
          <w:szCs w:val="36"/>
        </w:rPr>
        <w:t xml:space="preserve"> </w:t>
      </w:r>
      <w:r w:rsidRPr="25A0D6C8">
        <w:rPr>
          <w:rFonts w:eastAsiaTheme="minorEastAsia"/>
          <w:sz w:val="36"/>
          <w:szCs w:val="36"/>
        </w:rPr>
        <w:t>pressure</w:t>
      </w:r>
      <w:r w:rsidR="008912F0" w:rsidRPr="25A0D6C8">
        <w:rPr>
          <w:rFonts w:eastAsiaTheme="minorEastAsia"/>
          <w:sz w:val="36"/>
          <w:szCs w:val="36"/>
        </w:rPr>
        <w:t xml:space="preserve"> back in the handle</w:t>
      </w:r>
      <w:r w:rsidRPr="25A0D6C8">
        <w:rPr>
          <w:rFonts w:eastAsiaTheme="minorEastAsia"/>
          <w:sz w:val="36"/>
          <w:szCs w:val="36"/>
        </w:rPr>
        <w:t xml:space="preserve"> </w:t>
      </w:r>
      <w:r w:rsidR="00FD30E5" w:rsidRPr="25A0D6C8">
        <w:rPr>
          <w:rFonts w:eastAsiaTheme="minorEastAsia"/>
          <w:sz w:val="36"/>
          <w:szCs w:val="36"/>
        </w:rPr>
        <w:lastRenderedPageBreak/>
        <w:t>or</w:t>
      </w:r>
      <w:r w:rsidRPr="25A0D6C8">
        <w:rPr>
          <w:rFonts w:eastAsiaTheme="minorEastAsia"/>
          <w:sz w:val="36"/>
          <w:szCs w:val="36"/>
        </w:rPr>
        <w:t xml:space="preserve"> a few light harness checks if your dog has not initiated the back up for the turn</w:t>
      </w:r>
      <w:r w:rsidR="00557789" w:rsidRPr="25A0D6C8">
        <w:rPr>
          <w:rFonts w:eastAsiaTheme="minorEastAsia"/>
          <w:sz w:val="36"/>
          <w:szCs w:val="36"/>
        </w:rPr>
        <w:t>.</w:t>
      </w:r>
    </w:p>
    <w:p w14:paraId="1CC3B4A8" w14:textId="77777777" w:rsidR="001E537D" w:rsidRDefault="001E537D" w:rsidP="5814F549">
      <w:pPr>
        <w:spacing w:line="276" w:lineRule="auto"/>
        <w:ind w:left="360"/>
        <w:rPr>
          <w:rFonts w:eastAsiaTheme="minorEastAsia"/>
          <w:b/>
          <w:bCs/>
          <w:sz w:val="36"/>
          <w:szCs w:val="36"/>
        </w:rPr>
      </w:pPr>
    </w:p>
    <w:p w14:paraId="20521A64" w14:textId="16C19D7E" w:rsidR="005809EB" w:rsidRPr="001E537D" w:rsidRDefault="0083112A" w:rsidP="5814F549">
      <w:pPr>
        <w:pStyle w:val="Heading2"/>
        <w:spacing w:line="276" w:lineRule="auto"/>
        <w:rPr>
          <w:rFonts w:asciiTheme="minorHAnsi" w:eastAsiaTheme="minorEastAsia" w:hAnsiTheme="minorHAnsi" w:cstheme="minorBidi"/>
          <w:b/>
          <w:bCs/>
          <w:color w:val="auto"/>
          <w:sz w:val="36"/>
          <w:szCs w:val="36"/>
        </w:rPr>
      </w:pPr>
      <w:bookmarkStart w:id="5" w:name="_Toc2051565075"/>
      <w:r w:rsidRPr="5814F549">
        <w:rPr>
          <w:rFonts w:asciiTheme="minorHAnsi" w:eastAsiaTheme="minorEastAsia" w:hAnsiTheme="minorHAnsi" w:cstheme="minorBidi"/>
          <w:b/>
          <w:bCs/>
          <w:color w:val="auto"/>
          <w:sz w:val="36"/>
          <w:szCs w:val="36"/>
        </w:rPr>
        <w:t>When trying to</w:t>
      </w:r>
      <w:r w:rsidR="005809EB" w:rsidRPr="5814F549">
        <w:rPr>
          <w:rFonts w:asciiTheme="minorHAnsi" w:eastAsiaTheme="minorEastAsia" w:hAnsiTheme="minorHAnsi" w:cstheme="minorBidi"/>
          <w:b/>
          <w:bCs/>
          <w:color w:val="auto"/>
          <w:sz w:val="36"/>
          <w:szCs w:val="36"/>
        </w:rPr>
        <w:t xml:space="preserve"> regain control or resume working after a distraction</w:t>
      </w:r>
      <w:r w:rsidRPr="5814F549">
        <w:rPr>
          <w:rFonts w:asciiTheme="minorHAnsi" w:eastAsiaTheme="minorEastAsia" w:hAnsiTheme="minorHAnsi" w:cstheme="minorBidi"/>
          <w:b/>
          <w:bCs/>
          <w:color w:val="auto"/>
          <w:sz w:val="36"/>
          <w:szCs w:val="36"/>
        </w:rPr>
        <w:t>:</w:t>
      </w:r>
      <w:bookmarkEnd w:id="5"/>
    </w:p>
    <w:p w14:paraId="68F1AA73" w14:textId="081A4140" w:rsidR="0083112A" w:rsidRPr="001E537D" w:rsidRDefault="005809EB" w:rsidP="25A0D6C8">
      <w:pPr>
        <w:pStyle w:val="ListParagraph"/>
        <w:numPr>
          <w:ilvl w:val="0"/>
          <w:numId w:val="3"/>
        </w:numPr>
        <w:spacing w:before="120" w:line="240" w:lineRule="auto"/>
        <w:rPr>
          <w:rFonts w:eastAsiaTheme="minorEastAsia"/>
          <w:b/>
          <w:bCs/>
          <w:sz w:val="36"/>
          <w:szCs w:val="36"/>
        </w:rPr>
      </w:pPr>
      <w:r w:rsidRPr="25A0D6C8">
        <w:rPr>
          <w:rFonts w:eastAsiaTheme="minorEastAsia"/>
          <w:b/>
          <w:bCs/>
          <w:i/>
          <w:iCs/>
          <w:sz w:val="36"/>
          <w:szCs w:val="36"/>
        </w:rPr>
        <w:t xml:space="preserve">Have you tried asking for a ‘touch’ to gauge </w:t>
      </w:r>
      <w:r w:rsidR="002C0C8F" w:rsidRPr="25A0D6C8">
        <w:rPr>
          <w:rFonts w:eastAsiaTheme="minorEastAsia"/>
          <w:b/>
          <w:bCs/>
          <w:i/>
          <w:iCs/>
          <w:sz w:val="36"/>
          <w:szCs w:val="36"/>
        </w:rPr>
        <w:t>your dog’s</w:t>
      </w:r>
      <w:r w:rsidRPr="25A0D6C8">
        <w:rPr>
          <w:rFonts w:eastAsiaTheme="minorEastAsia"/>
          <w:b/>
          <w:bCs/>
          <w:i/>
          <w:iCs/>
          <w:sz w:val="36"/>
          <w:szCs w:val="36"/>
        </w:rPr>
        <w:t xml:space="preserve"> level of focus?</w:t>
      </w:r>
      <w:r w:rsidRPr="25A0D6C8">
        <w:rPr>
          <w:rFonts w:eastAsiaTheme="minorEastAsia"/>
          <w:b/>
          <w:bCs/>
          <w:sz w:val="36"/>
          <w:szCs w:val="36"/>
        </w:rPr>
        <w:t xml:space="preserve"> </w:t>
      </w:r>
    </w:p>
    <w:p w14:paraId="08CB2DB9" w14:textId="25E32C16" w:rsidR="005809EB" w:rsidRPr="001E537D" w:rsidRDefault="005809EB" w:rsidP="25A0D6C8">
      <w:pPr>
        <w:pStyle w:val="ListParagraph"/>
        <w:spacing w:before="120" w:line="240" w:lineRule="auto"/>
        <w:ind w:left="1080"/>
        <w:rPr>
          <w:rFonts w:eastAsiaTheme="minorEastAsia"/>
          <w:sz w:val="36"/>
          <w:szCs w:val="36"/>
        </w:rPr>
      </w:pPr>
      <w:r w:rsidRPr="25A0D6C8">
        <w:rPr>
          <w:rFonts w:eastAsiaTheme="minorEastAsia"/>
          <w:sz w:val="36"/>
          <w:szCs w:val="36"/>
        </w:rPr>
        <w:t xml:space="preserve">If your dog cannot perform this simple behavior, </w:t>
      </w:r>
      <w:r w:rsidR="00FD30E5" w:rsidRPr="25A0D6C8">
        <w:rPr>
          <w:rFonts w:eastAsiaTheme="minorEastAsia"/>
          <w:sz w:val="36"/>
          <w:szCs w:val="36"/>
        </w:rPr>
        <w:t xml:space="preserve">try to create some distance between yourself and the distraction.  </w:t>
      </w:r>
      <w:r w:rsidR="002C0C8F" w:rsidRPr="25A0D6C8">
        <w:rPr>
          <w:rFonts w:eastAsiaTheme="minorEastAsia"/>
          <w:sz w:val="36"/>
          <w:szCs w:val="36"/>
        </w:rPr>
        <w:t xml:space="preserve">Periodically ask for a ‘touch’ again to see if your dog responds.  </w:t>
      </w:r>
    </w:p>
    <w:p w14:paraId="773471D5" w14:textId="61FD1C24" w:rsidR="0083112A" w:rsidRPr="001E537D" w:rsidRDefault="005809EB" w:rsidP="25A0D6C8">
      <w:pPr>
        <w:pStyle w:val="ListParagraph"/>
        <w:numPr>
          <w:ilvl w:val="0"/>
          <w:numId w:val="3"/>
        </w:numPr>
        <w:spacing w:before="120" w:line="240" w:lineRule="auto"/>
        <w:rPr>
          <w:rFonts w:eastAsiaTheme="minorEastAsia"/>
          <w:b/>
          <w:bCs/>
          <w:sz w:val="36"/>
          <w:szCs w:val="36"/>
        </w:rPr>
      </w:pPr>
      <w:r w:rsidRPr="25A0D6C8">
        <w:rPr>
          <w:rFonts w:eastAsiaTheme="minorEastAsia"/>
          <w:b/>
          <w:bCs/>
          <w:i/>
          <w:iCs/>
          <w:sz w:val="36"/>
          <w:szCs w:val="36"/>
        </w:rPr>
        <w:t>Have you tried doing a short obedience routine?</w:t>
      </w:r>
      <w:r w:rsidRPr="25A0D6C8">
        <w:rPr>
          <w:rFonts w:eastAsiaTheme="minorEastAsia"/>
          <w:b/>
          <w:bCs/>
          <w:sz w:val="36"/>
          <w:szCs w:val="36"/>
        </w:rPr>
        <w:t xml:space="preserve"> </w:t>
      </w:r>
    </w:p>
    <w:p w14:paraId="75A5B8F1" w14:textId="72A0115B" w:rsidR="005809EB" w:rsidRPr="001E537D" w:rsidRDefault="005809EB" w:rsidP="25A0D6C8">
      <w:pPr>
        <w:pStyle w:val="ListParagraph"/>
        <w:spacing w:before="120" w:line="240" w:lineRule="auto"/>
        <w:ind w:left="1080"/>
        <w:rPr>
          <w:rFonts w:eastAsiaTheme="minorEastAsia"/>
          <w:sz w:val="36"/>
          <w:szCs w:val="36"/>
        </w:rPr>
      </w:pPr>
      <w:r w:rsidRPr="25A0D6C8">
        <w:rPr>
          <w:rFonts w:eastAsiaTheme="minorEastAsia"/>
          <w:sz w:val="36"/>
          <w:szCs w:val="36"/>
        </w:rPr>
        <w:t>If you</w:t>
      </w:r>
      <w:r w:rsidR="711E19B4" w:rsidRPr="25A0D6C8">
        <w:rPr>
          <w:rFonts w:eastAsiaTheme="minorEastAsia"/>
          <w:sz w:val="36"/>
          <w:szCs w:val="36"/>
        </w:rPr>
        <w:t xml:space="preserve">r </w:t>
      </w:r>
      <w:r w:rsidRPr="25A0D6C8">
        <w:rPr>
          <w:rFonts w:eastAsiaTheme="minorEastAsia"/>
          <w:sz w:val="36"/>
          <w:szCs w:val="36"/>
        </w:rPr>
        <w:t>dog cannot comply with obedience commands, they are not ready to resume working safely</w:t>
      </w:r>
      <w:r w:rsidR="0083112A" w:rsidRPr="25A0D6C8">
        <w:rPr>
          <w:rFonts w:eastAsiaTheme="minorEastAsia"/>
          <w:sz w:val="36"/>
          <w:szCs w:val="36"/>
        </w:rPr>
        <w:t xml:space="preserve">.  Follow through with corrections as needed or put your dog in a control position (sit or down) until </w:t>
      </w:r>
      <w:r w:rsidR="009B6C96" w:rsidRPr="25A0D6C8">
        <w:rPr>
          <w:rFonts w:eastAsiaTheme="minorEastAsia"/>
          <w:sz w:val="36"/>
          <w:szCs w:val="36"/>
        </w:rPr>
        <w:t xml:space="preserve">they </w:t>
      </w:r>
      <w:r w:rsidR="0083112A" w:rsidRPr="25A0D6C8">
        <w:rPr>
          <w:rFonts w:eastAsiaTheme="minorEastAsia"/>
          <w:sz w:val="36"/>
          <w:szCs w:val="36"/>
        </w:rPr>
        <w:t>can regain better focus on you.</w:t>
      </w:r>
    </w:p>
    <w:p w14:paraId="47B97C55" w14:textId="462D837E" w:rsidR="0083112A" w:rsidRPr="001E537D" w:rsidRDefault="005809EB" w:rsidP="25A0D6C8">
      <w:pPr>
        <w:pStyle w:val="ListParagraph"/>
        <w:numPr>
          <w:ilvl w:val="0"/>
          <w:numId w:val="3"/>
        </w:numPr>
        <w:spacing w:before="120" w:line="240" w:lineRule="auto"/>
        <w:rPr>
          <w:rFonts w:eastAsiaTheme="minorEastAsia"/>
          <w:b/>
          <w:bCs/>
          <w:i/>
          <w:iCs/>
          <w:sz w:val="36"/>
          <w:szCs w:val="36"/>
        </w:rPr>
      </w:pPr>
      <w:r w:rsidRPr="25A0D6C8">
        <w:rPr>
          <w:rFonts w:eastAsiaTheme="minorEastAsia"/>
          <w:b/>
          <w:bCs/>
          <w:i/>
          <w:iCs/>
          <w:sz w:val="36"/>
          <w:szCs w:val="36"/>
        </w:rPr>
        <w:t xml:space="preserve">If your dog is still struggling to connect, has the distraction passed? </w:t>
      </w:r>
    </w:p>
    <w:p w14:paraId="71B4F23B" w14:textId="05CC342C" w:rsidR="005809EB" w:rsidRPr="001E537D" w:rsidRDefault="005809EB" w:rsidP="25A0D6C8">
      <w:pPr>
        <w:pStyle w:val="ListParagraph"/>
        <w:spacing w:before="120" w:line="240" w:lineRule="auto"/>
        <w:ind w:left="1080"/>
        <w:rPr>
          <w:rFonts w:eastAsiaTheme="minorEastAsia"/>
          <w:sz w:val="36"/>
          <w:szCs w:val="36"/>
        </w:rPr>
      </w:pPr>
      <w:r w:rsidRPr="25A0D6C8">
        <w:rPr>
          <w:rFonts w:eastAsiaTheme="minorEastAsia"/>
          <w:sz w:val="36"/>
          <w:szCs w:val="36"/>
        </w:rPr>
        <w:t>In some cases, you may need to move yourself and your dog away from the distraction by whatever means necessary.  Use caution as your dog is unlikely to guide you safely if they are fully engaged with distraction.</w:t>
      </w:r>
    </w:p>
    <w:p w14:paraId="76E77C6F" w14:textId="1AC89B13" w:rsidR="0083112A" w:rsidRPr="001E537D" w:rsidRDefault="0083112A" w:rsidP="5814F549">
      <w:pPr>
        <w:spacing w:line="276" w:lineRule="auto"/>
        <w:rPr>
          <w:rFonts w:eastAsiaTheme="minorEastAsia"/>
          <w:sz w:val="36"/>
          <w:szCs w:val="36"/>
        </w:rPr>
      </w:pPr>
    </w:p>
    <w:p w14:paraId="1CF1EC77" w14:textId="2E8F17B0" w:rsidR="0083112A" w:rsidRPr="001E537D" w:rsidRDefault="00342CEB" w:rsidP="5814F549">
      <w:pPr>
        <w:pStyle w:val="Heading2"/>
        <w:spacing w:line="276" w:lineRule="auto"/>
        <w:rPr>
          <w:rFonts w:asciiTheme="minorHAnsi" w:eastAsiaTheme="minorEastAsia" w:hAnsiTheme="minorHAnsi" w:cstheme="minorBidi"/>
          <w:b/>
          <w:bCs/>
          <w:color w:val="auto"/>
          <w:sz w:val="36"/>
          <w:szCs w:val="36"/>
        </w:rPr>
      </w:pPr>
      <w:bookmarkStart w:id="6" w:name="_Toc1875628268"/>
      <w:r w:rsidRPr="5814F549">
        <w:rPr>
          <w:rFonts w:asciiTheme="minorHAnsi" w:eastAsiaTheme="minorEastAsia" w:hAnsiTheme="minorHAnsi" w:cstheme="minorBidi"/>
          <w:b/>
          <w:bCs/>
          <w:color w:val="auto"/>
          <w:sz w:val="36"/>
          <w:szCs w:val="36"/>
        </w:rPr>
        <w:t xml:space="preserve">When reworking or correcting </w:t>
      </w:r>
      <w:proofErr w:type="spellStart"/>
      <w:r w:rsidRPr="5814F549">
        <w:rPr>
          <w:rFonts w:asciiTheme="minorHAnsi" w:eastAsiaTheme="minorEastAsia" w:hAnsiTheme="minorHAnsi" w:cstheme="minorBidi"/>
          <w:b/>
          <w:bCs/>
          <w:color w:val="auto"/>
          <w:sz w:val="36"/>
          <w:szCs w:val="36"/>
        </w:rPr>
        <w:t>guidework</w:t>
      </w:r>
      <w:proofErr w:type="spellEnd"/>
      <w:r w:rsidRPr="5814F549">
        <w:rPr>
          <w:rFonts w:asciiTheme="minorHAnsi" w:eastAsiaTheme="minorEastAsia" w:hAnsiTheme="minorHAnsi" w:cstheme="minorBidi"/>
          <w:b/>
          <w:bCs/>
          <w:color w:val="auto"/>
          <w:sz w:val="36"/>
          <w:szCs w:val="36"/>
        </w:rPr>
        <w:t xml:space="preserve"> errors:</w:t>
      </w:r>
      <w:bookmarkEnd w:id="6"/>
    </w:p>
    <w:p w14:paraId="2ABC3C66" w14:textId="42EC833A" w:rsidR="00342CEB" w:rsidRPr="001E537D" w:rsidRDefault="00342CEB" w:rsidP="25A0D6C8">
      <w:pPr>
        <w:pStyle w:val="ListParagraph"/>
        <w:numPr>
          <w:ilvl w:val="0"/>
          <w:numId w:val="3"/>
        </w:numPr>
        <w:spacing w:before="120" w:line="240" w:lineRule="auto"/>
        <w:rPr>
          <w:rFonts w:eastAsiaTheme="minorEastAsia"/>
          <w:b/>
          <w:bCs/>
          <w:sz w:val="36"/>
          <w:szCs w:val="36"/>
        </w:rPr>
      </w:pPr>
      <w:r w:rsidRPr="25A0D6C8">
        <w:rPr>
          <w:rFonts w:eastAsiaTheme="minorEastAsia"/>
          <w:b/>
          <w:bCs/>
          <w:i/>
          <w:iCs/>
          <w:sz w:val="36"/>
          <w:szCs w:val="36"/>
        </w:rPr>
        <w:t>Does the level of correction match the error?</w:t>
      </w:r>
    </w:p>
    <w:p w14:paraId="06731B2B" w14:textId="5B9A8C48" w:rsidR="00342CEB" w:rsidRPr="001E537D" w:rsidRDefault="00342CEB" w:rsidP="25A0D6C8">
      <w:pPr>
        <w:pStyle w:val="ListParagraph"/>
        <w:spacing w:before="120" w:line="240" w:lineRule="auto"/>
        <w:ind w:left="1080"/>
        <w:rPr>
          <w:rFonts w:eastAsiaTheme="minorEastAsia"/>
          <w:sz w:val="36"/>
          <w:szCs w:val="36"/>
        </w:rPr>
      </w:pPr>
      <w:r w:rsidRPr="25A0D6C8">
        <w:rPr>
          <w:rFonts w:eastAsiaTheme="minorEastAsia"/>
          <w:sz w:val="36"/>
          <w:szCs w:val="36"/>
        </w:rPr>
        <w:t>Depending on the type and level of error, different corrections and levels of correction will be appropriate.  Corrections can range from a harness check for brushing lightly into something to a left</w:t>
      </w:r>
      <w:r w:rsidR="000431D7" w:rsidRPr="25A0D6C8">
        <w:rPr>
          <w:rFonts w:eastAsiaTheme="minorEastAsia"/>
          <w:sz w:val="36"/>
          <w:szCs w:val="36"/>
        </w:rPr>
        <w:t>-</w:t>
      </w:r>
      <w:r w:rsidRPr="25A0D6C8">
        <w:rPr>
          <w:rFonts w:eastAsiaTheme="minorEastAsia"/>
          <w:sz w:val="36"/>
          <w:szCs w:val="36"/>
        </w:rPr>
        <w:t xml:space="preserve">handed leash correction when making full contact with </w:t>
      </w:r>
      <w:r w:rsidRPr="25A0D6C8">
        <w:rPr>
          <w:rFonts w:eastAsiaTheme="minorEastAsia"/>
          <w:sz w:val="36"/>
          <w:szCs w:val="36"/>
        </w:rPr>
        <w:lastRenderedPageBreak/>
        <w:t>something or someone.  Check with your instructor if you are unsure of what is an appropriate correction for your dog</w:t>
      </w:r>
      <w:r w:rsidR="005A2052" w:rsidRPr="25A0D6C8">
        <w:rPr>
          <w:rFonts w:eastAsiaTheme="minorEastAsia"/>
          <w:sz w:val="36"/>
          <w:szCs w:val="36"/>
        </w:rPr>
        <w:t>.</w:t>
      </w:r>
    </w:p>
    <w:p w14:paraId="522C180C" w14:textId="68BEDE33" w:rsidR="00342CEB" w:rsidRPr="001E537D" w:rsidRDefault="00342CEB" w:rsidP="25A0D6C8">
      <w:pPr>
        <w:pStyle w:val="ListParagraph"/>
        <w:numPr>
          <w:ilvl w:val="0"/>
          <w:numId w:val="3"/>
        </w:numPr>
        <w:spacing w:before="120" w:line="240" w:lineRule="auto"/>
        <w:rPr>
          <w:rFonts w:eastAsiaTheme="minorEastAsia"/>
          <w:b/>
          <w:bCs/>
          <w:sz w:val="36"/>
          <w:szCs w:val="36"/>
        </w:rPr>
      </w:pPr>
      <w:r w:rsidRPr="25A0D6C8">
        <w:rPr>
          <w:rFonts w:eastAsiaTheme="minorEastAsia"/>
          <w:b/>
          <w:bCs/>
          <w:i/>
          <w:iCs/>
          <w:sz w:val="36"/>
          <w:szCs w:val="36"/>
        </w:rPr>
        <w:t>Did you give your dog a chance to rework the error?</w:t>
      </w:r>
    </w:p>
    <w:p w14:paraId="4237BBA8" w14:textId="77777777" w:rsidR="000431D7" w:rsidRPr="001E537D" w:rsidRDefault="00342CEB" w:rsidP="25A0D6C8">
      <w:pPr>
        <w:pStyle w:val="ListParagraph"/>
        <w:spacing w:before="120" w:line="240" w:lineRule="auto"/>
        <w:ind w:left="1080"/>
        <w:rPr>
          <w:rFonts w:eastAsiaTheme="minorEastAsia"/>
          <w:sz w:val="36"/>
          <w:szCs w:val="36"/>
        </w:rPr>
      </w:pPr>
      <w:r w:rsidRPr="25A0D6C8">
        <w:rPr>
          <w:rFonts w:eastAsiaTheme="minorEastAsia"/>
          <w:sz w:val="36"/>
          <w:szCs w:val="36"/>
        </w:rPr>
        <w:t xml:space="preserve">For clearance errors, if safe to do so, </w:t>
      </w:r>
      <w:r w:rsidR="000431D7" w:rsidRPr="25A0D6C8">
        <w:rPr>
          <w:rFonts w:eastAsiaTheme="minorEastAsia"/>
          <w:sz w:val="36"/>
          <w:szCs w:val="36"/>
        </w:rPr>
        <w:t>heel</w:t>
      </w:r>
      <w:r w:rsidRPr="25A0D6C8">
        <w:rPr>
          <w:rFonts w:eastAsiaTheme="minorEastAsia"/>
          <w:sz w:val="36"/>
          <w:szCs w:val="36"/>
        </w:rPr>
        <w:t xml:space="preserve"> a few steps backwards and give your dog a chance to successfully </w:t>
      </w:r>
      <w:r w:rsidR="000431D7" w:rsidRPr="25A0D6C8">
        <w:rPr>
          <w:rFonts w:eastAsiaTheme="minorEastAsia"/>
          <w:sz w:val="36"/>
          <w:szCs w:val="36"/>
        </w:rPr>
        <w:t xml:space="preserve">work </w:t>
      </w:r>
      <w:r w:rsidRPr="25A0D6C8">
        <w:rPr>
          <w:rFonts w:eastAsiaTheme="minorEastAsia"/>
          <w:sz w:val="36"/>
          <w:szCs w:val="36"/>
        </w:rPr>
        <w:t>pas</w:t>
      </w:r>
      <w:r w:rsidR="000431D7" w:rsidRPr="25A0D6C8">
        <w:rPr>
          <w:rFonts w:eastAsiaTheme="minorEastAsia"/>
          <w:sz w:val="36"/>
          <w:szCs w:val="36"/>
        </w:rPr>
        <w:t>t</w:t>
      </w:r>
      <w:r w:rsidRPr="25A0D6C8">
        <w:rPr>
          <w:rFonts w:eastAsiaTheme="minorEastAsia"/>
          <w:sz w:val="36"/>
          <w:szCs w:val="36"/>
        </w:rPr>
        <w:t xml:space="preserve"> the obstacle.  Encourage your dog if he/she seems hesitant and use verbal praise once you have passed </w:t>
      </w:r>
      <w:r w:rsidR="000431D7" w:rsidRPr="25A0D6C8">
        <w:rPr>
          <w:rFonts w:eastAsiaTheme="minorEastAsia"/>
          <w:sz w:val="36"/>
          <w:szCs w:val="36"/>
        </w:rPr>
        <w:t xml:space="preserve">it </w:t>
      </w:r>
      <w:r w:rsidRPr="25A0D6C8">
        <w:rPr>
          <w:rFonts w:eastAsiaTheme="minorEastAsia"/>
          <w:sz w:val="36"/>
          <w:szCs w:val="36"/>
        </w:rPr>
        <w:t>successfully.</w:t>
      </w:r>
      <w:r w:rsidR="000431D7" w:rsidRPr="25A0D6C8">
        <w:rPr>
          <w:rFonts w:eastAsiaTheme="minorEastAsia"/>
          <w:sz w:val="36"/>
          <w:szCs w:val="36"/>
        </w:rPr>
        <w:t xml:space="preserve">  </w:t>
      </w:r>
    </w:p>
    <w:p w14:paraId="7D5F4555" w14:textId="45B5F20B" w:rsidR="00342CEB" w:rsidRPr="001E537D" w:rsidRDefault="000431D7" w:rsidP="25A0D6C8">
      <w:pPr>
        <w:pStyle w:val="ListParagraph"/>
        <w:spacing w:before="120" w:line="240" w:lineRule="auto"/>
        <w:ind w:left="1080"/>
        <w:rPr>
          <w:rFonts w:eastAsiaTheme="minorEastAsia"/>
          <w:b/>
          <w:bCs/>
          <w:sz w:val="36"/>
          <w:szCs w:val="36"/>
        </w:rPr>
      </w:pPr>
      <w:r w:rsidRPr="25A0D6C8">
        <w:rPr>
          <w:rFonts w:eastAsiaTheme="minorEastAsia"/>
          <w:sz w:val="36"/>
          <w:szCs w:val="36"/>
        </w:rPr>
        <w:t>For missed curbs or steps, bring your dog up to the target (keeping in mind it is NOT safe to rework a missed up-curb), have them sit or stand at the spot and praise them.  Heel a few steps back and give them a chance to rework and indicate the target.  Give genuine praise and/or food reward for success!</w:t>
      </w:r>
    </w:p>
    <w:p w14:paraId="354AA9C5" w14:textId="77777777" w:rsidR="00342CEB" w:rsidRPr="001E537D" w:rsidRDefault="00342CEB" w:rsidP="0633EF95">
      <w:pPr>
        <w:spacing w:line="276" w:lineRule="auto"/>
        <w:rPr>
          <w:b/>
          <w:bCs/>
          <w:sz w:val="24"/>
          <w:szCs w:val="24"/>
        </w:rPr>
      </w:pPr>
    </w:p>
    <w:p w14:paraId="33D2E070" w14:textId="5A509775" w:rsidR="00B15EAB" w:rsidRPr="005B4205" w:rsidRDefault="005809EB" w:rsidP="25A0D6C8">
      <w:pPr>
        <w:spacing w:line="240" w:lineRule="auto"/>
        <w:ind w:left="360"/>
        <w:rPr>
          <w:rStyle w:val="Strong"/>
          <w:sz w:val="32"/>
          <w:szCs w:val="32"/>
        </w:rPr>
      </w:pPr>
      <w:r w:rsidRPr="25A0D6C8">
        <w:rPr>
          <w:rStyle w:val="Strong"/>
          <w:sz w:val="32"/>
          <w:szCs w:val="32"/>
        </w:rPr>
        <w:t xml:space="preserve">If you still have concerns or continued issues after reviewing these suggestions, do not hesitate to reach out for further assistance.  </w:t>
      </w:r>
      <w:r w:rsidR="005B4205" w:rsidRPr="25A0D6C8">
        <w:rPr>
          <w:rStyle w:val="Strong"/>
          <w:sz w:val="32"/>
          <w:szCs w:val="32"/>
        </w:rPr>
        <w:t>The Client Experience Team</w:t>
      </w:r>
      <w:r w:rsidRPr="25A0D6C8">
        <w:rPr>
          <w:rStyle w:val="Strong"/>
          <w:sz w:val="32"/>
          <w:szCs w:val="32"/>
        </w:rPr>
        <w:t xml:space="preserve"> can be reached during normal business hours (8am-5pm EST weekdays) at </w:t>
      </w:r>
      <w:r w:rsidR="005B4205" w:rsidRPr="25A0D6C8">
        <w:rPr>
          <w:rStyle w:val="Strong"/>
          <w:sz w:val="32"/>
          <w:szCs w:val="32"/>
        </w:rPr>
        <w:t>888-987-2188</w:t>
      </w:r>
      <w:r w:rsidRPr="25A0D6C8">
        <w:rPr>
          <w:rStyle w:val="Strong"/>
          <w:sz w:val="32"/>
          <w:szCs w:val="32"/>
        </w:rPr>
        <w:t>.</w:t>
      </w:r>
    </w:p>
    <w:sectPr w:rsidR="00B15EAB" w:rsidRPr="005B4205" w:rsidSect="00F6651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AFF45" w14:textId="77777777" w:rsidR="00DD21CD" w:rsidRDefault="00DD21CD" w:rsidP="0018140F">
      <w:pPr>
        <w:spacing w:after="0" w:line="240" w:lineRule="auto"/>
      </w:pPr>
      <w:r>
        <w:separator/>
      </w:r>
    </w:p>
  </w:endnote>
  <w:endnote w:type="continuationSeparator" w:id="0">
    <w:p w14:paraId="35C1A8C7" w14:textId="77777777" w:rsidR="00DD21CD" w:rsidRDefault="00DD21CD" w:rsidP="0018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49AC" w14:textId="77777777" w:rsidR="0018140F" w:rsidRDefault="00181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85E65" w14:textId="5F8948AC" w:rsidR="0018140F" w:rsidRPr="0018140F" w:rsidRDefault="0018140F">
    <w:pPr>
      <w:pStyle w:val="Footer"/>
      <w:rPr>
        <w:rFonts w:ascii="Arial" w:hAnsi="Arial" w:cs="Arial"/>
        <w:sz w:val="20"/>
        <w:szCs w:val="20"/>
      </w:rPr>
    </w:pPr>
    <w:r w:rsidRPr="0018140F">
      <w:rPr>
        <w:rFonts w:ascii="Arial" w:hAnsi="Arial" w:cs="Arial"/>
        <w:sz w:val="20"/>
        <w:szCs w:val="20"/>
      </w:rPr>
      <w:t>October 2024</w:t>
    </w:r>
  </w:p>
  <w:p w14:paraId="5D3D76B4" w14:textId="77777777" w:rsidR="0018140F" w:rsidRDefault="00181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49FA7" w14:textId="77777777" w:rsidR="0018140F" w:rsidRDefault="00181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D3656" w14:textId="77777777" w:rsidR="00DD21CD" w:rsidRDefault="00DD21CD" w:rsidP="0018140F">
      <w:pPr>
        <w:spacing w:after="0" w:line="240" w:lineRule="auto"/>
      </w:pPr>
      <w:r>
        <w:separator/>
      </w:r>
    </w:p>
  </w:footnote>
  <w:footnote w:type="continuationSeparator" w:id="0">
    <w:p w14:paraId="02616397" w14:textId="77777777" w:rsidR="00DD21CD" w:rsidRDefault="00DD21CD" w:rsidP="00181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53BD" w14:textId="77777777" w:rsidR="0018140F" w:rsidRDefault="00181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5F28" w14:textId="77777777" w:rsidR="0018140F" w:rsidRDefault="00181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6824" w14:textId="77777777" w:rsidR="0018140F" w:rsidRDefault="00181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3EEC"/>
    <w:multiLevelType w:val="hybridMultilevel"/>
    <w:tmpl w:val="1D767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3C6E46"/>
    <w:multiLevelType w:val="hybridMultilevel"/>
    <w:tmpl w:val="01463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5B4BDF"/>
    <w:multiLevelType w:val="hybridMultilevel"/>
    <w:tmpl w:val="F8E4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252231">
    <w:abstractNumId w:val="2"/>
  </w:num>
  <w:num w:numId="2" w16cid:durableId="150339932">
    <w:abstractNumId w:val="0"/>
  </w:num>
  <w:num w:numId="3" w16cid:durableId="17963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66"/>
    <w:rsid w:val="000431D7"/>
    <w:rsid w:val="00155E5D"/>
    <w:rsid w:val="0018140F"/>
    <w:rsid w:val="001E537D"/>
    <w:rsid w:val="00263D7E"/>
    <w:rsid w:val="00266CAB"/>
    <w:rsid w:val="002A5B71"/>
    <w:rsid w:val="002C0C8F"/>
    <w:rsid w:val="003025E9"/>
    <w:rsid w:val="00342CEB"/>
    <w:rsid w:val="003A442B"/>
    <w:rsid w:val="005304D6"/>
    <w:rsid w:val="00551ACC"/>
    <w:rsid w:val="00557789"/>
    <w:rsid w:val="005809EB"/>
    <w:rsid w:val="005A2052"/>
    <w:rsid w:val="005B3BB0"/>
    <w:rsid w:val="005B4205"/>
    <w:rsid w:val="005C7C76"/>
    <w:rsid w:val="006028CE"/>
    <w:rsid w:val="0067C513"/>
    <w:rsid w:val="00683043"/>
    <w:rsid w:val="0077397C"/>
    <w:rsid w:val="007D4D1C"/>
    <w:rsid w:val="007F00FF"/>
    <w:rsid w:val="0083112A"/>
    <w:rsid w:val="008912F0"/>
    <w:rsid w:val="00894034"/>
    <w:rsid w:val="008D31CB"/>
    <w:rsid w:val="009B6C96"/>
    <w:rsid w:val="00A32966"/>
    <w:rsid w:val="00AD51BF"/>
    <w:rsid w:val="00AF28B4"/>
    <w:rsid w:val="00B15EAB"/>
    <w:rsid w:val="00B72C7A"/>
    <w:rsid w:val="00B764E9"/>
    <w:rsid w:val="00B825C8"/>
    <w:rsid w:val="00BF209E"/>
    <w:rsid w:val="00C233D7"/>
    <w:rsid w:val="00C56E7A"/>
    <w:rsid w:val="00C85A49"/>
    <w:rsid w:val="00C86B9F"/>
    <w:rsid w:val="00C8F617"/>
    <w:rsid w:val="00CF2B04"/>
    <w:rsid w:val="00D0452C"/>
    <w:rsid w:val="00D30EAD"/>
    <w:rsid w:val="00D409E0"/>
    <w:rsid w:val="00DD21CD"/>
    <w:rsid w:val="00DF0D0B"/>
    <w:rsid w:val="00E837A0"/>
    <w:rsid w:val="00EE4D44"/>
    <w:rsid w:val="00F473C0"/>
    <w:rsid w:val="00F66511"/>
    <w:rsid w:val="00FD30E5"/>
    <w:rsid w:val="00FE51F1"/>
    <w:rsid w:val="01AFE036"/>
    <w:rsid w:val="022ECBC7"/>
    <w:rsid w:val="0494AA13"/>
    <w:rsid w:val="04F48CF1"/>
    <w:rsid w:val="0517B150"/>
    <w:rsid w:val="0633EF95"/>
    <w:rsid w:val="0917CFFB"/>
    <w:rsid w:val="0B95DE56"/>
    <w:rsid w:val="0DC12B6C"/>
    <w:rsid w:val="0E8BD7C2"/>
    <w:rsid w:val="1051C068"/>
    <w:rsid w:val="12D25239"/>
    <w:rsid w:val="174E9D41"/>
    <w:rsid w:val="188343CC"/>
    <w:rsid w:val="1ADB0E22"/>
    <w:rsid w:val="1C6DB532"/>
    <w:rsid w:val="1D1A3670"/>
    <w:rsid w:val="1D392D6E"/>
    <w:rsid w:val="1D4481E4"/>
    <w:rsid w:val="1D6CE2C6"/>
    <w:rsid w:val="1F8C2D97"/>
    <w:rsid w:val="20768287"/>
    <w:rsid w:val="208142A9"/>
    <w:rsid w:val="217CECAA"/>
    <w:rsid w:val="22C3CE59"/>
    <w:rsid w:val="22F854CA"/>
    <w:rsid w:val="23883D5A"/>
    <w:rsid w:val="25A0D6C8"/>
    <w:rsid w:val="25FB6F1B"/>
    <w:rsid w:val="26C6E336"/>
    <w:rsid w:val="2D5B5F7E"/>
    <w:rsid w:val="2D6596CF"/>
    <w:rsid w:val="2D95A660"/>
    <w:rsid w:val="2E67317B"/>
    <w:rsid w:val="2F4D05DE"/>
    <w:rsid w:val="2FAA3EE7"/>
    <w:rsid w:val="31460F48"/>
    <w:rsid w:val="316844EC"/>
    <w:rsid w:val="3453F590"/>
    <w:rsid w:val="37F425C6"/>
    <w:rsid w:val="39A6CA3B"/>
    <w:rsid w:val="3AE17B07"/>
    <w:rsid w:val="3C116275"/>
    <w:rsid w:val="3D7CB0D1"/>
    <w:rsid w:val="3F2E0883"/>
    <w:rsid w:val="41B4EA4D"/>
    <w:rsid w:val="434381BE"/>
    <w:rsid w:val="43573935"/>
    <w:rsid w:val="4579CBD9"/>
    <w:rsid w:val="46D40617"/>
    <w:rsid w:val="470A3ECB"/>
    <w:rsid w:val="4761F966"/>
    <w:rsid w:val="48590BFB"/>
    <w:rsid w:val="485CFB24"/>
    <w:rsid w:val="4879AA2E"/>
    <w:rsid w:val="48D5B456"/>
    <w:rsid w:val="490BA13D"/>
    <w:rsid w:val="4FB86C4F"/>
    <w:rsid w:val="501D27C9"/>
    <w:rsid w:val="50A1A9A5"/>
    <w:rsid w:val="512300A9"/>
    <w:rsid w:val="514AFDEA"/>
    <w:rsid w:val="51C65047"/>
    <w:rsid w:val="51D2FB9D"/>
    <w:rsid w:val="54A62ADD"/>
    <w:rsid w:val="55483CFA"/>
    <w:rsid w:val="56840DE7"/>
    <w:rsid w:val="57206295"/>
    <w:rsid w:val="5814F549"/>
    <w:rsid w:val="58BC32F6"/>
    <w:rsid w:val="594AA468"/>
    <w:rsid w:val="59592875"/>
    <w:rsid w:val="59A6444A"/>
    <w:rsid w:val="5A914570"/>
    <w:rsid w:val="5BD1D42B"/>
    <w:rsid w:val="5E04B869"/>
    <w:rsid w:val="5F420E14"/>
    <w:rsid w:val="5FD2966C"/>
    <w:rsid w:val="5FF0D82A"/>
    <w:rsid w:val="607060B8"/>
    <w:rsid w:val="60E4219D"/>
    <w:rsid w:val="63352EB8"/>
    <w:rsid w:val="65E796AA"/>
    <w:rsid w:val="65EC8105"/>
    <w:rsid w:val="6631D918"/>
    <w:rsid w:val="6654C039"/>
    <w:rsid w:val="66D89B0C"/>
    <w:rsid w:val="6721846A"/>
    <w:rsid w:val="67D234B6"/>
    <w:rsid w:val="68F69C63"/>
    <w:rsid w:val="69D7BA07"/>
    <w:rsid w:val="6D968105"/>
    <w:rsid w:val="6E51A23C"/>
    <w:rsid w:val="6F457F34"/>
    <w:rsid w:val="711E19B4"/>
    <w:rsid w:val="716A2CEB"/>
    <w:rsid w:val="74D076AC"/>
    <w:rsid w:val="75EA8A2D"/>
    <w:rsid w:val="760D832A"/>
    <w:rsid w:val="77608CC4"/>
    <w:rsid w:val="776F4E48"/>
    <w:rsid w:val="7794268D"/>
    <w:rsid w:val="77D5B664"/>
    <w:rsid w:val="785E9A0F"/>
    <w:rsid w:val="7878FCB2"/>
    <w:rsid w:val="78F9E3A2"/>
    <w:rsid w:val="7901BF9E"/>
    <w:rsid w:val="792FF6EE"/>
    <w:rsid w:val="7A3FA47F"/>
    <w:rsid w:val="7B01E509"/>
    <w:rsid w:val="7B17FE21"/>
    <w:rsid w:val="7D02A368"/>
    <w:rsid w:val="7EAEABA3"/>
    <w:rsid w:val="7EB24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D5F6"/>
  <w15:chartTrackingRefBased/>
  <w15:docId w15:val="{52E92A31-5D2B-4DBC-A82B-15A8F44A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2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42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71"/>
    <w:pPr>
      <w:ind w:left="720"/>
      <w:contextualSpacing/>
    </w:pPr>
  </w:style>
  <w:style w:type="paragraph" w:styleId="NoSpacing">
    <w:name w:val="No Spacing"/>
    <w:uiPriority w:val="1"/>
    <w:qFormat/>
    <w:rsid w:val="00FE51F1"/>
    <w:pPr>
      <w:spacing w:after="0" w:line="240" w:lineRule="auto"/>
    </w:pPr>
  </w:style>
  <w:style w:type="paragraph" w:styleId="Title">
    <w:name w:val="Title"/>
    <w:basedOn w:val="Normal"/>
    <w:next w:val="Normal"/>
    <w:link w:val="TitleChar"/>
    <w:uiPriority w:val="10"/>
    <w:qFormat/>
    <w:rsid w:val="005B42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20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42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420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B4205"/>
    <w:rPr>
      <w:b/>
      <w:bCs/>
    </w:rPr>
  </w:style>
  <w:style w:type="character" w:styleId="SubtleEmphasis">
    <w:name w:val="Subtle Emphasis"/>
    <w:basedOn w:val="DefaultParagraphFont"/>
    <w:uiPriority w:val="19"/>
    <w:qFormat/>
    <w:rsid w:val="005B4205"/>
    <w:rPr>
      <w:i/>
      <w:iCs/>
      <w:color w:val="404040" w:themeColor="text1" w:themeTint="BF"/>
    </w:rPr>
  </w:style>
  <w:style w:type="paragraph" w:styleId="TOCHeading">
    <w:name w:val="TOC Heading"/>
    <w:basedOn w:val="Heading1"/>
    <w:next w:val="Normal"/>
    <w:uiPriority w:val="39"/>
    <w:unhideWhenUsed/>
    <w:qFormat/>
    <w:rsid w:val="005B4205"/>
    <w:pPr>
      <w:outlineLvl w:val="9"/>
    </w:pPr>
  </w:style>
  <w:style w:type="paragraph" w:styleId="TOC1">
    <w:name w:val="toc 1"/>
    <w:basedOn w:val="Normal"/>
    <w:next w:val="Normal"/>
    <w:autoRedefine/>
    <w:uiPriority w:val="39"/>
    <w:unhideWhenUsed/>
    <w:rsid w:val="005B4205"/>
    <w:pPr>
      <w:spacing w:after="100"/>
    </w:pPr>
  </w:style>
  <w:style w:type="paragraph" w:styleId="TOC2">
    <w:name w:val="toc 2"/>
    <w:basedOn w:val="Normal"/>
    <w:next w:val="Normal"/>
    <w:autoRedefine/>
    <w:uiPriority w:val="39"/>
    <w:unhideWhenUsed/>
    <w:rsid w:val="005B4205"/>
    <w:pPr>
      <w:spacing w:after="100"/>
      <w:ind w:left="220"/>
    </w:pPr>
  </w:style>
  <w:style w:type="character" w:styleId="Hyperlink">
    <w:name w:val="Hyperlink"/>
    <w:basedOn w:val="DefaultParagraphFont"/>
    <w:uiPriority w:val="99"/>
    <w:unhideWhenUsed/>
    <w:rsid w:val="005B4205"/>
    <w:rPr>
      <w:color w:val="0563C1" w:themeColor="hyperlink"/>
      <w:u w:val="single"/>
    </w:rPr>
  </w:style>
  <w:style w:type="paragraph" w:styleId="Header">
    <w:name w:val="header"/>
    <w:basedOn w:val="Normal"/>
    <w:link w:val="HeaderChar"/>
    <w:uiPriority w:val="99"/>
    <w:unhideWhenUsed/>
    <w:rsid w:val="00181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0F"/>
  </w:style>
  <w:style w:type="paragraph" w:styleId="Footer">
    <w:name w:val="footer"/>
    <w:basedOn w:val="Normal"/>
    <w:link w:val="FooterChar"/>
    <w:uiPriority w:val="99"/>
    <w:unhideWhenUsed/>
    <w:rsid w:val="00181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entexperience@guidingeye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6" ma:contentTypeDescription="Create a new document." ma:contentTypeScope="" ma:versionID="e511afbd7e594a1b075ac9037a142bed">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1e9b7a26ca30c27a102953f513a541e8"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8e01c61-a98c-475a-aa3d-6ce887e1586e">
      <UserInfo>
        <DisplayName>Judith Mandile</DisplayName>
        <AccountId>130</AccountId>
        <AccountType/>
      </UserInfo>
    </SharedWithUsers>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Props1.xml><?xml version="1.0" encoding="utf-8"?>
<ds:datastoreItem xmlns:ds="http://schemas.openxmlformats.org/officeDocument/2006/customXml" ds:itemID="{80B5FB29-292E-47AB-93B7-40DEB4356B9D}">
  <ds:schemaRefs>
    <ds:schemaRef ds:uri="http://schemas.openxmlformats.org/officeDocument/2006/bibliography"/>
  </ds:schemaRefs>
</ds:datastoreItem>
</file>

<file path=customXml/itemProps2.xml><?xml version="1.0" encoding="utf-8"?>
<ds:datastoreItem xmlns:ds="http://schemas.openxmlformats.org/officeDocument/2006/customXml" ds:itemID="{35A8978A-38A1-406E-96E0-DB9F6977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21513-8845-489A-95C4-E9E0E15D4F02}">
  <ds:schemaRefs>
    <ds:schemaRef ds:uri="http://schemas.microsoft.com/sharepoint/v3/contenttype/forms"/>
  </ds:schemaRefs>
</ds:datastoreItem>
</file>

<file path=customXml/itemProps4.xml><?xml version="1.0" encoding="utf-8"?>
<ds:datastoreItem xmlns:ds="http://schemas.openxmlformats.org/officeDocument/2006/customXml" ds:itemID="{59EE2DD2-5CE6-420A-AD45-E9207A75D850}">
  <ds:schemaRefs>
    <ds:schemaRef ds:uri="http://schemas.microsoft.com/office/2006/metadata/properties"/>
    <ds:schemaRef ds:uri="http://schemas.microsoft.com/office/infopath/2007/PartnerControls"/>
    <ds:schemaRef ds:uri="88e01c61-a98c-475a-aa3d-6ce887e1586e"/>
    <ds:schemaRef ds:uri="96ecf26e-ad5a-4984-9efb-777a67a809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Wentz</dc:creator>
  <cp:keywords/>
  <dc:description/>
  <cp:lastModifiedBy>Michelle Meunier</cp:lastModifiedBy>
  <cp:revision>15</cp:revision>
  <dcterms:created xsi:type="dcterms:W3CDTF">2023-03-03T18:39:00Z</dcterms:created>
  <dcterms:modified xsi:type="dcterms:W3CDTF">2024-10-01T20:02:00Z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0x010100C6A1E185F0A8F1419ABDBE93497276DB</vt:lpwstr>
  </property>
  <property fmtid="{D5CDD505-2E9C-101B-9397-08002B2CF9AE}" pid="3" name="MediaServiceImageTags">
    <vt:lpwstr/>
  </property>
</Properties>
</file>