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7C77" w14:textId="69BC02A1" w:rsidR="003662FD" w:rsidRPr="008117EB" w:rsidRDefault="003662FD" w:rsidP="00461541">
      <w:pPr>
        <w:spacing w:after="0" w:line="240" w:lineRule="auto"/>
        <w:jc w:val="right"/>
        <w:rPr>
          <w:rFonts w:ascii="Arial" w:eastAsia="Calibri" w:hAnsi="Arial" w:cs="Arial"/>
          <w:color w:val="2F5496" w:themeColor="accent1" w:themeShade="BF"/>
          <w:sz w:val="24"/>
          <w:szCs w:val="24"/>
        </w:rPr>
      </w:pPr>
      <w:r w:rsidRPr="008117EB">
        <w:rPr>
          <w:rFonts w:ascii="Arial" w:hAnsi="Arial" w:cs="Arial"/>
          <w:noProof/>
          <w:sz w:val="24"/>
          <w:szCs w:val="24"/>
        </w:rPr>
        <w:drawing>
          <wp:anchor distT="0" distB="0" distL="114300" distR="114300" simplePos="0" relativeHeight="251659264" behindDoc="0" locked="0" layoutInCell="1" allowOverlap="1" wp14:anchorId="797CA791" wp14:editId="1A54FF65">
            <wp:simplePos x="0" y="0"/>
            <wp:positionH relativeFrom="column">
              <wp:posOffset>-28353</wp:posOffset>
            </wp:positionH>
            <wp:positionV relativeFrom="paragraph">
              <wp:posOffset>-148856</wp:posOffset>
            </wp:positionV>
            <wp:extent cx="1687032" cy="1054395"/>
            <wp:effectExtent l="0" t="0" r="2540" b="0"/>
            <wp:wrapNone/>
            <wp:docPr id="1836740025" name="Picture 1836740025"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025" name="Picture 1836740025"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681" cy="1057301"/>
                    </a:xfrm>
                    <a:prstGeom prst="rect">
                      <a:avLst/>
                    </a:prstGeom>
                  </pic:spPr>
                </pic:pic>
              </a:graphicData>
            </a:graphic>
            <wp14:sizeRelH relativeFrom="page">
              <wp14:pctWidth>0</wp14:pctWidth>
            </wp14:sizeRelH>
            <wp14:sizeRelV relativeFrom="page">
              <wp14:pctHeight>0</wp14:pctHeight>
            </wp14:sizeRelV>
          </wp:anchor>
        </w:drawing>
      </w:r>
      <w:r w:rsidRPr="008117EB">
        <w:rPr>
          <w:rFonts w:ascii="Arial" w:eastAsia="Calibri" w:hAnsi="Arial" w:cs="Arial"/>
          <w:color w:val="2F5496" w:themeColor="accent1" w:themeShade="BF"/>
          <w:sz w:val="24"/>
          <w:szCs w:val="24"/>
        </w:rPr>
        <w:t>Headquarters and Training Center</w:t>
      </w:r>
    </w:p>
    <w:p w14:paraId="4443D7FE" w14:textId="77777777"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611 Granite Springs Rd.</w:t>
      </w:r>
    </w:p>
    <w:p w14:paraId="79C2014A" w14:textId="4FB83AFE"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Yorktown Heights, NY  10598</w:t>
      </w:r>
    </w:p>
    <w:p w14:paraId="22B861CE" w14:textId="021570E1"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 xml:space="preserve">914-245-4024 or Toll-Free 800-942-0149 </w:t>
      </w:r>
    </w:p>
    <w:p w14:paraId="168CE14C" w14:textId="48B72664" w:rsidR="003662FD" w:rsidRPr="008117EB" w:rsidRDefault="003662FD" w:rsidP="00461541">
      <w:pPr>
        <w:spacing w:after="0" w:line="240" w:lineRule="auto"/>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Client Experience Team</w:t>
      </w:r>
    </w:p>
    <w:p w14:paraId="35ABE2B2" w14:textId="1434634A" w:rsidR="003662FD" w:rsidRPr="008117EB" w:rsidRDefault="003662FD" w:rsidP="00461541">
      <w:pPr>
        <w:spacing w:after="0" w:line="240" w:lineRule="auto"/>
        <w:jc w:val="right"/>
        <w:rPr>
          <w:rFonts w:ascii="Arial" w:eastAsia="Calibri" w:hAnsi="Arial" w:cs="Arial"/>
          <w:color w:val="000000" w:themeColor="text1"/>
          <w:sz w:val="24"/>
          <w:szCs w:val="24"/>
        </w:rPr>
      </w:pPr>
      <w:hyperlink r:id="rId11">
        <w:r w:rsidRPr="008117EB">
          <w:rPr>
            <w:rStyle w:val="Hyperlink"/>
            <w:rFonts w:ascii="Arial" w:eastAsia="Calibri" w:hAnsi="Arial" w:cs="Arial"/>
            <w:color w:val="000000" w:themeColor="text1"/>
            <w:sz w:val="24"/>
            <w:szCs w:val="24"/>
            <w:u w:val="none"/>
          </w:rPr>
          <w:t>clientexperience@guidingeyes.org</w:t>
        </w:r>
      </w:hyperlink>
    </w:p>
    <w:p w14:paraId="1E24A873" w14:textId="181B41FF"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Applicant and Graduate Support: 888-987-2188</w:t>
      </w:r>
    </w:p>
    <w:p w14:paraId="7F5EF8D3" w14:textId="03D95158" w:rsidR="003662FD" w:rsidRPr="003662FD" w:rsidRDefault="003662FD" w:rsidP="003662FD">
      <w:pPr>
        <w:jc w:val="right"/>
        <w:rPr>
          <w:rFonts w:cstheme="minorHAnsi"/>
          <w:color w:val="1F4E79" w:themeColor="accent5" w:themeShade="80"/>
          <w:sz w:val="18"/>
          <w:szCs w:val="18"/>
        </w:rPr>
      </w:pPr>
    </w:p>
    <w:p w14:paraId="04751183" w14:textId="004D4A25" w:rsidR="007028EB" w:rsidRPr="007028EB" w:rsidRDefault="006F026A" w:rsidP="007028EB">
      <w:pPr>
        <w:pStyle w:val="Title"/>
        <w:jc w:val="center"/>
        <w:rPr>
          <w:rFonts w:ascii="Arial" w:hAnsi="Arial" w:cs="Arial"/>
          <w:b/>
          <w:bCs/>
          <w:sz w:val="32"/>
          <w:szCs w:val="32"/>
          <w:u w:val="single"/>
        </w:rPr>
      </w:pPr>
      <w:r>
        <w:rPr>
          <w:rFonts w:ascii="Arial" w:hAnsi="Arial" w:cs="Arial"/>
          <w:b/>
          <w:bCs/>
          <w:sz w:val="32"/>
          <w:szCs w:val="32"/>
          <w:u w:val="single"/>
        </w:rPr>
        <w:t>GEB Paw-some Travel Bag</w:t>
      </w:r>
    </w:p>
    <w:p w14:paraId="6513DD17" w14:textId="1DBBDB7C" w:rsidR="003662FD" w:rsidRPr="007028EB" w:rsidRDefault="00BC23F5" w:rsidP="007028EB">
      <w:pPr>
        <w:pStyle w:val="Title"/>
        <w:jc w:val="center"/>
        <w:rPr>
          <w:rFonts w:ascii="Arial" w:hAnsi="Arial" w:cs="Arial"/>
          <w:b/>
          <w:bCs/>
          <w:sz w:val="32"/>
          <w:szCs w:val="32"/>
          <w:u w:val="single"/>
        </w:rPr>
      </w:pPr>
      <w:r w:rsidRPr="008117EB">
        <w:rPr>
          <w:rFonts w:ascii="Arial" w:hAnsi="Arial" w:cs="Arial"/>
          <w:b/>
          <w:bCs/>
          <w:sz w:val="32"/>
          <w:szCs w:val="32"/>
          <w:u w:val="single"/>
        </w:rPr>
        <w:t xml:space="preserve"> </w:t>
      </w:r>
    </w:p>
    <w:p w14:paraId="4BD6FBA4" w14:textId="77777777" w:rsidR="009965B3" w:rsidRPr="00135756" w:rsidRDefault="009965B3" w:rsidP="009965B3">
      <w:pPr>
        <w:rPr>
          <w:rFonts w:ascii="Arial" w:hAnsi="Arial" w:cs="Arial"/>
          <w:sz w:val="28"/>
          <w:szCs w:val="28"/>
        </w:rPr>
      </w:pPr>
      <w:r w:rsidRPr="00135756">
        <w:rPr>
          <w:rFonts w:ascii="Arial" w:hAnsi="Arial" w:cs="Arial"/>
          <w:sz w:val="28"/>
          <w:szCs w:val="28"/>
        </w:rPr>
        <w:t>Ready to hit the park, beach, trail, amusement park, or set off on an exciting adventure with your guide? Whether you are planning a day of fun or a weekend getaway, a well-stocked "paw-some " travel bag ensures you are prepared for anything and keeps your guide dog happy, healthy, and ready to join in on the fun.</w:t>
      </w:r>
    </w:p>
    <w:p w14:paraId="11809D2B" w14:textId="77777777" w:rsidR="009965B3" w:rsidRPr="00135756" w:rsidRDefault="009965B3" w:rsidP="009965B3">
      <w:pPr>
        <w:rPr>
          <w:rFonts w:ascii="Arial" w:hAnsi="Arial" w:cs="Arial"/>
          <w:sz w:val="28"/>
          <w:szCs w:val="28"/>
        </w:rPr>
      </w:pPr>
      <w:r w:rsidRPr="00135756">
        <w:rPr>
          <w:rFonts w:ascii="Arial" w:hAnsi="Arial" w:cs="Arial"/>
          <w:sz w:val="28"/>
          <w:szCs w:val="28"/>
        </w:rPr>
        <w:t>Think of this as a guide or checklist for making memories while prioritizing your dog's care and comfort. The items below are suggested essentials for your travel bag. Some items are more useful for certain outings than others; customize your paw-some travel bag as you see fit.</w:t>
      </w:r>
    </w:p>
    <w:p w14:paraId="0E1A4541" w14:textId="77777777" w:rsidR="009965B3" w:rsidRPr="00135756" w:rsidRDefault="009965B3" w:rsidP="009965B3">
      <w:pPr>
        <w:rPr>
          <w:rFonts w:ascii="Arial" w:hAnsi="Arial" w:cs="Arial"/>
          <w:b/>
          <w:bCs/>
          <w:sz w:val="28"/>
          <w:szCs w:val="28"/>
        </w:rPr>
      </w:pPr>
      <w:r w:rsidRPr="00135756">
        <w:rPr>
          <w:rFonts w:ascii="Arial" w:hAnsi="Arial" w:cs="Arial"/>
          <w:b/>
          <w:bCs/>
          <w:sz w:val="28"/>
          <w:szCs w:val="28"/>
        </w:rPr>
        <w:t>Suggested Travel Bag Items</w:t>
      </w:r>
    </w:p>
    <w:p w14:paraId="20DF7ECB" w14:textId="77777777" w:rsidR="009965B3" w:rsidRPr="00135756" w:rsidRDefault="009965B3" w:rsidP="009965B3">
      <w:pPr>
        <w:pStyle w:val="ListParagraph"/>
        <w:numPr>
          <w:ilvl w:val="0"/>
          <w:numId w:val="4"/>
        </w:numPr>
        <w:rPr>
          <w:rFonts w:ascii="Arial" w:hAnsi="Arial" w:cs="Arial"/>
          <w:sz w:val="28"/>
          <w:szCs w:val="28"/>
        </w:rPr>
      </w:pPr>
      <w:r w:rsidRPr="00135756">
        <w:rPr>
          <w:rFonts w:ascii="Arial" w:hAnsi="Arial" w:cs="Arial"/>
          <w:b/>
          <w:bCs/>
          <w:sz w:val="28"/>
          <w:szCs w:val="28"/>
        </w:rPr>
        <w:t>Portable Water and Food Bowls</w:t>
      </w:r>
      <w:r w:rsidRPr="00135756">
        <w:rPr>
          <w:rFonts w:ascii="Arial" w:hAnsi="Arial" w:cs="Arial"/>
          <w:sz w:val="28"/>
          <w:szCs w:val="28"/>
        </w:rPr>
        <w:br/>
        <w:t>There are plenty of options to choose from for keeping your guide hydrated and fed on the go, including plastic, mesh, and silicone. Here are some examples:</w:t>
      </w:r>
    </w:p>
    <w:p w14:paraId="391003B8" w14:textId="77777777" w:rsidR="009965B3" w:rsidRPr="00135756" w:rsidRDefault="009965B3" w:rsidP="009965B3">
      <w:pPr>
        <w:pStyle w:val="ListParagraph"/>
        <w:numPr>
          <w:ilvl w:val="1"/>
          <w:numId w:val="4"/>
        </w:numPr>
        <w:rPr>
          <w:rFonts w:ascii="Arial" w:hAnsi="Arial" w:cs="Arial"/>
          <w:sz w:val="28"/>
          <w:szCs w:val="28"/>
        </w:rPr>
      </w:pPr>
      <w:hyperlink r:id="rId12" w:history="1">
        <w:proofErr w:type="spellStart"/>
        <w:r w:rsidRPr="00135756">
          <w:rPr>
            <w:rStyle w:val="Hyperlink"/>
            <w:rFonts w:ascii="Arial" w:hAnsi="Arial" w:cs="Arial"/>
            <w:sz w:val="28"/>
            <w:szCs w:val="28"/>
          </w:rPr>
          <w:t>Ruffwear</w:t>
        </w:r>
        <w:proofErr w:type="spellEnd"/>
        <w:r w:rsidRPr="00135756">
          <w:rPr>
            <w:rStyle w:val="Hyperlink"/>
            <w:rFonts w:ascii="Arial" w:hAnsi="Arial" w:cs="Arial"/>
            <w:sz w:val="28"/>
            <w:szCs w:val="28"/>
          </w:rPr>
          <w:t xml:space="preserve"> Dog Bowls </w:t>
        </w:r>
      </w:hyperlink>
      <w:r w:rsidRPr="00135756">
        <w:rPr>
          <w:rFonts w:ascii="Arial" w:hAnsi="Arial" w:cs="Arial"/>
          <w:sz w:val="28"/>
          <w:szCs w:val="28"/>
        </w:rPr>
        <w:t>– Explore their range of high-quality bowls.</w:t>
      </w:r>
    </w:p>
    <w:p w14:paraId="366B78BF" w14:textId="77777777" w:rsidR="009965B3" w:rsidRPr="00135756" w:rsidRDefault="009965B3" w:rsidP="009965B3">
      <w:pPr>
        <w:pStyle w:val="ListParagraph"/>
        <w:numPr>
          <w:ilvl w:val="1"/>
          <w:numId w:val="4"/>
        </w:numPr>
        <w:rPr>
          <w:rFonts w:ascii="Arial" w:hAnsi="Arial" w:cs="Arial"/>
          <w:sz w:val="28"/>
          <w:szCs w:val="28"/>
        </w:rPr>
      </w:pPr>
      <w:hyperlink r:id="rId13" w:history="1">
        <w:r w:rsidRPr="00135756">
          <w:rPr>
            <w:rStyle w:val="Hyperlink"/>
            <w:rFonts w:ascii="Arial" w:hAnsi="Arial" w:cs="Arial"/>
            <w:sz w:val="28"/>
            <w:szCs w:val="28"/>
          </w:rPr>
          <w:t xml:space="preserve">Portable Dog Water Dispenser </w:t>
        </w:r>
      </w:hyperlink>
      <w:r w:rsidRPr="00135756">
        <w:rPr>
          <w:rFonts w:ascii="Arial" w:hAnsi="Arial" w:cs="Arial"/>
          <w:sz w:val="28"/>
          <w:szCs w:val="28"/>
        </w:rPr>
        <w:t>– A water bottle with an integrated bowl.</w:t>
      </w:r>
    </w:p>
    <w:p w14:paraId="5403F520" w14:textId="77777777" w:rsidR="009965B3" w:rsidRPr="00135756" w:rsidRDefault="009965B3" w:rsidP="009965B3">
      <w:pPr>
        <w:pStyle w:val="ListParagraph"/>
        <w:numPr>
          <w:ilvl w:val="1"/>
          <w:numId w:val="4"/>
        </w:numPr>
        <w:rPr>
          <w:rFonts w:ascii="Arial" w:hAnsi="Arial" w:cs="Arial"/>
          <w:sz w:val="28"/>
          <w:szCs w:val="28"/>
        </w:rPr>
      </w:pPr>
      <w:hyperlink r:id="rId14" w:history="1">
        <w:r w:rsidRPr="00135756">
          <w:rPr>
            <w:rStyle w:val="Hyperlink"/>
            <w:rFonts w:ascii="Arial" w:hAnsi="Arial" w:cs="Arial"/>
            <w:sz w:val="28"/>
            <w:szCs w:val="28"/>
          </w:rPr>
          <w:t xml:space="preserve">KURGO Dog Water Bottle &amp; Bowl </w:t>
        </w:r>
      </w:hyperlink>
      <w:r w:rsidRPr="00135756">
        <w:rPr>
          <w:rFonts w:ascii="Arial" w:hAnsi="Arial" w:cs="Arial"/>
          <w:sz w:val="28"/>
          <w:szCs w:val="28"/>
        </w:rPr>
        <w:t>– A water bottle with a detachable bowl at the bottom.</w:t>
      </w:r>
    </w:p>
    <w:p w14:paraId="36DFC03E" w14:textId="77777777" w:rsidR="009965B3" w:rsidRPr="00135756" w:rsidRDefault="009965B3" w:rsidP="009965B3">
      <w:pPr>
        <w:pStyle w:val="ListParagraph"/>
        <w:numPr>
          <w:ilvl w:val="0"/>
          <w:numId w:val="4"/>
        </w:numPr>
        <w:rPr>
          <w:rFonts w:ascii="Arial" w:hAnsi="Arial" w:cs="Arial"/>
          <w:sz w:val="28"/>
          <w:szCs w:val="28"/>
        </w:rPr>
      </w:pPr>
      <w:r w:rsidRPr="00135756">
        <w:rPr>
          <w:rFonts w:ascii="Arial" w:hAnsi="Arial" w:cs="Arial"/>
          <w:b/>
          <w:bCs/>
          <w:sz w:val="28"/>
          <w:szCs w:val="28"/>
        </w:rPr>
        <w:t>Bottled Water and Measured Food</w:t>
      </w:r>
      <w:r w:rsidRPr="00135756">
        <w:rPr>
          <w:rFonts w:ascii="Arial" w:hAnsi="Arial" w:cs="Arial"/>
          <w:b/>
          <w:bCs/>
          <w:sz w:val="28"/>
          <w:szCs w:val="28"/>
        </w:rPr>
        <w:br/>
      </w:r>
      <w:r w:rsidRPr="00135756">
        <w:rPr>
          <w:rFonts w:ascii="Arial" w:hAnsi="Arial" w:cs="Arial"/>
          <w:sz w:val="28"/>
          <w:szCs w:val="28"/>
        </w:rPr>
        <w:t>Carry bottled water to ensure your pup stays hydrated. Remember, if the water is not safe for you to drink, it is not safe for your dog either. When traveling, pack an extra 1-2 days' worth of food just in case.</w:t>
      </w:r>
    </w:p>
    <w:p w14:paraId="40DEC86A" w14:textId="77777777" w:rsidR="009965B3" w:rsidRPr="00135756" w:rsidRDefault="009965B3" w:rsidP="009965B3">
      <w:pPr>
        <w:pStyle w:val="ListParagraph"/>
        <w:numPr>
          <w:ilvl w:val="0"/>
          <w:numId w:val="4"/>
        </w:numPr>
        <w:rPr>
          <w:rFonts w:ascii="Arial" w:hAnsi="Arial" w:cs="Arial"/>
          <w:sz w:val="28"/>
          <w:szCs w:val="28"/>
        </w:rPr>
      </w:pPr>
      <w:r w:rsidRPr="00135756">
        <w:rPr>
          <w:rFonts w:ascii="Arial" w:hAnsi="Arial" w:cs="Arial"/>
          <w:b/>
          <w:bCs/>
          <w:sz w:val="28"/>
          <w:szCs w:val="28"/>
        </w:rPr>
        <w:t>Pick-Up Bags</w:t>
      </w:r>
      <w:r w:rsidRPr="00135756">
        <w:rPr>
          <w:rFonts w:ascii="Arial" w:hAnsi="Arial" w:cs="Arial"/>
          <w:sz w:val="28"/>
          <w:szCs w:val="28"/>
        </w:rPr>
        <w:br/>
        <w:t>Always bring extras! It is better to have more than you think you will need.</w:t>
      </w:r>
    </w:p>
    <w:p w14:paraId="3DBB65B2" w14:textId="77777777" w:rsidR="009965B3" w:rsidRPr="00135756" w:rsidRDefault="009965B3" w:rsidP="009965B3">
      <w:pPr>
        <w:pStyle w:val="ListParagraph"/>
        <w:numPr>
          <w:ilvl w:val="0"/>
          <w:numId w:val="4"/>
        </w:numPr>
        <w:rPr>
          <w:rFonts w:ascii="Arial" w:hAnsi="Arial" w:cs="Arial"/>
          <w:b/>
          <w:bCs/>
          <w:sz w:val="28"/>
          <w:szCs w:val="28"/>
        </w:rPr>
      </w:pPr>
      <w:r w:rsidRPr="00135756">
        <w:rPr>
          <w:rFonts w:ascii="Arial" w:hAnsi="Arial" w:cs="Arial"/>
          <w:b/>
          <w:bCs/>
          <w:sz w:val="28"/>
          <w:szCs w:val="28"/>
        </w:rPr>
        <w:lastRenderedPageBreak/>
        <w:t>Dog First Aid Kit</w:t>
      </w:r>
    </w:p>
    <w:p w14:paraId="593939AD" w14:textId="77777777" w:rsidR="009965B3" w:rsidRPr="00135756" w:rsidRDefault="009965B3" w:rsidP="009965B3">
      <w:pPr>
        <w:pStyle w:val="ListParagraph"/>
        <w:rPr>
          <w:rFonts w:ascii="Arial" w:hAnsi="Arial" w:cs="Arial"/>
          <w:sz w:val="28"/>
          <w:szCs w:val="28"/>
        </w:rPr>
      </w:pPr>
      <w:r w:rsidRPr="00135756">
        <w:rPr>
          <w:rFonts w:ascii="Arial" w:hAnsi="Arial" w:cs="Arial"/>
          <w:sz w:val="28"/>
          <w:szCs w:val="28"/>
        </w:rPr>
        <w:t xml:space="preserve">Keep emergency supplies on-hand. Consider the </w:t>
      </w:r>
      <w:hyperlink r:id="rId15" w:history="1">
        <w:proofErr w:type="spellStart"/>
        <w:r w:rsidRPr="00135756">
          <w:rPr>
            <w:rStyle w:val="Hyperlink"/>
            <w:rFonts w:ascii="Arial" w:hAnsi="Arial" w:cs="Arial"/>
            <w:sz w:val="28"/>
            <w:szCs w:val="28"/>
          </w:rPr>
          <w:t>Kurgo</w:t>
        </w:r>
        <w:proofErr w:type="spellEnd"/>
        <w:r w:rsidRPr="00135756">
          <w:rPr>
            <w:rStyle w:val="Hyperlink"/>
            <w:rFonts w:ascii="Arial" w:hAnsi="Arial" w:cs="Arial"/>
            <w:sz w:val="28"/>
            <w:szCs w:val="28"/>
          </w:rPr>
          <w:t xml:space="preserve"> First Aid Kit</w:t>
        </w:r>
      </w:hyperlink>
      <w:r w:rsidRPr="00135756">
        <w:rPr>
          <w:rFonts w:ascii="Arial" w:hAnsi="Arial" w:cs="Arial"/>
          <w:sz w:val="28"/>
          <w:szCs w:val="28"/>
        </w:rPr>
        <w:t>.</w:t>
      </w:r>
    </w:p>
    <w:p w14:paraId="03667DCA" w14:textId="77777777" w:rsidR="009965B3" w:rsidRPr="00135756" w:rsidRDefault="009965B3" w:rsidP="009965B3">
      <w:pPr>
        <w:pStyle w:val="ListParagraph"/>
        <w:numPr>
          <w:ilvl w:val="0"/>
          <w:numId w:val="5"/>
        </w:numPr>
        <w:rPr>
          <w:rFonts w:ascii="Arial" w:hAnsi="Arial" w:cs="Arial"/>
          <w:sz w:val="28"/>
          <w:szCs w:val="28"/>
        </w:rPr>
      </w:pPr>
      <w:r w:rsidRPr="00135756">
        <w:rPr>
          <w:rFonts w:ascii="Arial" w:hAnsi="Arial" w:cs="Arial"/>
          <w:b/>
          <w:bCs/>
          <w:sz w:val="28"/>
          <w:szCs w:val="28"/>
        </w:rPr>
        <w:t>Medications for Ear Infections and Diarrhea</w:t>
      </w:r>
    </w:p>
    <w:p w14:paraId="0DF45CFE" w14:textId="77777777" w:rsidR="009965B3" w:rsidRPr="00135756" w:rsidRDefault="009965B3" w:rsidP="009965B3">
      <w:pPr>
        <w:pStyle w:val="ListParagraph"/>
        <w:rPr>
          <w:rFonts w:ascii="Arial" w:hAnsi="Arial" w:cs="Arial"/>
          <w:sz w:val="28"/>
          <w:szCs w:val="28"/>
        </w:rPr>
      </w:pPr>
      <w:r w:rsidRPr="00135756">
        <w:rPr>
          <w:rFonts w:ascii="Arial" w:hAnsi="Arial" w:cs="Arial"/>
          <w:sz w:val="28"/>
          <w:szCs w:val="28"/>
        </w:rPr>
        <w:t>If you are traveling, you should consult your vet about carrying medications for common issues like ear infections or diarrhea. It is always better to have them and not need them than the other way around.</w:t>
      </w:r>
    </w:p>
    <w:p w14:paraId="72A02EFF" w14:textId="77777777" w:rsidR="009965B3" w:rsidRPr="00135756" w:rsidRDefault="009965B3" w:rsidP="009965B3">
      <w:pPr>
        <w:pStyle w:val="ListParagraph"/>
        <w:numPr>
          <w:ilvl w:val="0"/>
          <w:numId w:val="4"/>
        </w:numPr>
        <w:rPr>
          <w:rFonts w:ascii="Arial" w:hAnsi="Arial" w:cs="Arial"/>
          <w:b/>
          <w:bCs/>
          <w:sz w:val="28"/>
          <w:szCs w:val="28"/>
        </w:rPr>
      </w:pPr>
      <w:r w:rsidRPr="00135756">
        <w:rPr>
          <w:rFonts w:ascii="Arial" w:hAnsi="Arial" w:cs="Arial"/>
          <w:b/>
          <w:bCs/>
          <w:sz w:val="28"/>
          <w:szCs w:val="28"/>
        </w:rPr>
        <w:t>White Cane</w:t>
      </w:r>
    </w:p>
    <w:p w14:paraId="0637EBB8" w14:textId="77777777" w:rsidR="009965B3" w:rsidRPr="00135756" w:rsidRDefault="009965B3" w:rsidP="009965B3">
      <w:pPr>
        <w:pStyle w:val="ListParagraph"/>
        <w:rPr>
          <w:rFonts w:ascii="Arial" w:hAnsi="Arial" w:cs="Arial"/>
          <w:b/>
          <w:bCs/>
          <w:sz w:val="28"/>
          <w:szCs w:val="28"/>
        </w:rPr>
      </w:pPr>
      <w:r w:rsidRPr="00135756">
        <w:rPr>
          <w:rFonts w:ascii="Arial" w:hAnsi="Arial" w:cs="Arial"/>
          <w:sz w:val="28"/>
          <w:szCs w:val="28"/>
        </w:rPr>
        <w:t>As much as we often want our guides to be a part of every adventure, sometimes certain activities and adverse weather conditions pose health and safety risks for our dogs. Additionally, you may need to problem-solve a route or vacation destination using added tactile feedback. Be proactive and always carry a white cane with you.</w:t>
      </w:r>
    </w:p>
    <w:p w14:paraId="2A5AA7B8" w14:textId="77777777" w:rsidR="009965B3" w:rsidRPr="00135756" w:rsidRDefault="009965B3" w:rsidP="009965B3">
      <w:pPr>
        <w:pStyle w:val="ListParagraph"/>
        <w:numPr>
          <w:ilvl w:val="0"/>
          <w:numId w:val="4"/>
        </w:numPr>
        <w:rPr>
          <w:rFonts w:ascii="Arial" w:hAnsi="Arial" w:cs="Arial"/>
          <w:b/>
          <w:bCs/>
          <w:sz w:val="28"/>
          <w:szCs w:val="28"/>
        </w:rPr>
      </w:pPr>
      <w:r w:rsidRPr="00135756">
        <w:rPr>
          <w:rFonts w:ascii="Arial" w:hAnsi="Arial" w:cs="Arial"/>
          <w:b/>
          <w:bCs/>
          <w:sz w:val="28"/>
          <w:szCs w:val="28"/>
        </w:rPr>
        <w:t>Tie Down</w:t>
      </w:r>
    </w:p>
    <w:p w14:paraId="72E10852" w14:textId="77777777" w:rsidR="009965B3" w:rsidRPr="00135756" w:rsidRDefault="009965B3" w:rsidP="009965B3">
      <w:pPr>
        <w:pStyle w:val="ListParagraph"/>
        <w:rPr>
          <w:rFonts w:ascii="Arial" w:hAnsi="Arial" w:cs="Arial"/>
          <w:sz w:val="28"/>
          <w:szCs w:val="28"/>
        </w:rPr>
      </w:pPr>
      <w:r w:rsidRPr="00135756">
        <w:rPr>
          <w:rFonts w:ascii="Arial" w:hAnsi="Arial" w:cs="Arial"/>
          <w:sz w:val="28"/>
          <w:szCs w:val="28"/>
        </w:rPr>
        <w:t>If you need to leave your dog unattended for any reason, such as an activity that would be unsafe or unhealthy for your guide, consider packing a tie down to ensure your guide does not engage in any undesirable behaviors while you are gone. Your guide may test his or her boundaries, especially if not in their home environment.</w:t>
      </w:r>
    </w:p>
    <w:p w14:paraId="3E0920C2" w14:textId="77777777" w:rsidR="009965B3" w:rsidRPr="00135756" w:rsidRDefault="009965B3" w:rsidP="009965B3">
      <w:pPr>
        <w:pStyle w:val="ListParagraph"/>
        <w:numPr>
          <w:ilvl w:val="0"/>
          <w:numId w:val="4"/>
        </w:numPr>
        <w:rPr>
          <w:rFonts w:ascii="Arial" w:hAnsi="Arial" w:cs="Arial"/>
          <w:sz w:val="28"/>
          <w:szCs w:val="28"/>
        </w:rPr>
      </w:pPr>
      <w:r w:rsidRPr="00135756">
        <w:rPr>
          <w:rFonts w:ascii="Arial" w:hAnsi="Arial" w:cs="Arial"/>
          <w:b/>
          <w:bCs/>
          <w:sz w:val="28"/>
          <w:szCs w:val="28"/>
        </w:rPr>
        <w:t>Booties</w:t>
      </w:r>
      <w:r w:rsidRPr="00135756">
        <w:rPr>
          <w:rFonts w:ascii="Arial" w:hAnsi="Arial" w:cs="Arial"/>
          <w:sz w:val="28"/>
          <w:szCs w:val="28"/>
        </w:rPr>
        <w:br/>
      </w:r>
      <w:proofErr w:type="spellStart"/>
      <w:r w:rsidRPr="00135756">
        <w:rPr>
          <w:rFonts w:ascii="Arial" w:hAnsi="Arial" w:cs="Arial"/>
          <w:sz w:val="28"/>
          <w:szCs w:val="28"/>
        </w:rPr>
        <w:t>Booties</w:t>
      </w:r>
      <w:proofErr w:type="spellEnd"/>
      <w:r w:rsidRPr="00135756">
        <w:rPr>
          <w:rFonts w:ascii="Arial" w:hAnsi="Arial" w:cs="Arial"/>
          <w:sz w:val="28"/>
          <w:szCs w:val="28"/>
        </w:rPr>
        <w:t xml:space="preserve"> protect against rough terrain, extreme temperatures, and </w:t>
      </w:r>
      <w:r>
        <w:rPr>
          <w:rFonts w:ascii="Arial" w:hAnsi="Arial" w:cs="Arial"/>
          <w:sz w:val="28"/>
          <w:szCs w:val="28"/>
        </w:rPr>
        <w:t>materials</w:t>
      </w:r>
      <w:r w:rsidRPr="00135756">
        <w:rPr>
          <w:rFonts w:ascii="Arial" w:hAnsi="Arial" w:cs="Arial"/>
          <w:sz w:val="28"/>
          <w:szCs w:val="28"/>
        </w:rPr>
        <w:t xml:space="preserve"> like de-icing chemicals including salt. Exercise your best judgement as a handler when deciding whether your dog should wear booties. </w:t>
      </w:r>
    </w:p>
    <w:p w14:paraId="7F3A8CC3" w14:textId="77777777" w:rsidR="009965B3" w:rsidRPr="00135756" w:rsidRDefault="009965B3" w:rsidP="009965B3">
      <w:pPr>
        <w:pStyle w:val="ListParagraph"/>
        <w:numPr>
          <w:ilvl w:val="0"/>
          <w:numId w:val="5"/>
        </w:numPr>
        <w:rPr>
          <w:rFonts w:ascii="Arial" w:hAnsi="Arial" w:cs="Arial"/>
          <w:b/>
          <w:bCs/>
          <w:sz w:val="28"/>
          <w:szCs w:val="28"/>
        </w:rPr>
      </w:pPr>
      <w:r w:rsidRPr="00135756">
        <w:rPr>
          <w:rFonts w:ascii="Arial" w:hAnsi="Arial" w:cs="Arial"/>
          <w:b/>
          <w:bCs/>
          <w:sz w:val="28"/>
          <w:szCs w:val="28"/>
        </w:rPr>
        <w:t>Microfiber Towel</w:t>
      </w:r>
    </w:p>
    <w:p w14:paraId="04371053" w14:textId="77777777" w:rsidR="009965B3" w:rsidRPr="00135756" w:rsidRDefault="009965B3" w:rsidP="009965B3">
      <w:pPr>
        <w:pStyle w:val="ListParagraph"/>
        <w:rPr>
          <w:rFonts w:ascii="Arial" w:hAnsi="Arial" w:cs="Arial"/>
          <w:sz w:val="28"/>
          <w:szCs w:val="28"/>
        </w:rPr>
      </w:pPr>
      <w:r w:rsidRPr="00135756">
        <w:rPr>
          <w:rFonts w:ascii="Arial" w:hAnsi="Arial" w:cs="Arial"/>
          <w:sz w:val="28"/>
          <w:szCs w:val="28"/>
        </w:rPr>
        <w:t>If you have muddy or sandy shoes, your dog certainly has dirty paws! Carefully use a microfiber towel to remove any excess dirt, sand, and/or salt from your dog’s paws or body to prevent paw pad irritation, discomfort, or general messes.</w:t>
      </w:r>
    </w:p>
    <w:p w14:paraId="4F7A00D1" w14:textId="77777777" w:rsidR="009965B3" w:rsidRPr="00135756" w:rsidRDefault="009965B3" w:rsidP="009965B3">
      <w:pPr>
        <w:pStyle w:val="ListParagraph"/>
        <w:numPr>
          <w:ilvl w:val="0"/>
          <w:numId w:val="5"/>
        </w:numPr>
        <w:rPr>
          <w:rFonts w:ascii="Arial" w:hAnsi="Arial" w:cs="Arial"/>
          <w:sz w:val="28"/>
          <w:szCs w:val="28"/>
        </w:rPr>
      </w:pPr>
      <w:r w:rsidRPr="00135756">
        <w:rPr>
          <w:rFonts w:ascii="Arial" w:hAnsi="Arial" w:cs="Arial"/>
          <w:b/>
          <w:bCs/>
          <w:sz w:val="28"/>
          <w:szCs w:val="28"/>
        </w:rPr>
        <w:t>Toys</w:t>
      </w:r>
      <w:r w:rsidRPr="00135756">
        <w:rPr>
          <w:rFonts w:ascii="Arial" w:hAnsi="Arial" w:cs="Arial"/>
          <w:sz w:val="28"/>
          <w:szCs w:val="28"/>
        </w:rPr>
        <w:br/>
        <w:t xml:space="preserve">Our guide dogs deserve some fun downtime as a healthy energy outlet and balance to their work! Reputable toy brands include </w:t>
      </w:r>
      <w:proofErr w:type="spellStart"/>
      <w:r w:rsidRPr="00135756">
        <w:rPr>
          <w:rFonts w:ascii="Arial" w:hAnsi="Arial" w:cs="Arial"/>
          <w:sz w:val="28"/>
          <w:szCs w:val="28"/>
        </w:rPr>
        <w:t>Benebone</w:t>
      </w:r>
      <w:proofErr w:type="spellEnd"/>
      <w:r w:rsidRPr="00135756">
        <w:rPr>
          <w:rFonts w:ascii="Arial" w:hAnsi="Arial" w:cs="Arial"/>
          <w:sz w:val="28"/>
          <w:szCs w:val="28"/>
        </w:rPr>
        <w:t xml:space="preserve">, Kong, </w:t>
      </w:r>
      <w:proofErr w:type="spellStart"/>
      <w:r w:rsidRPr="00135756">
        <w:rPr>
          <w:rFonts w:ascii="Arial" w:hAnsi="Arial" w:cs="Arial"/>
          <w:sz w:val="28"/>
          <w:szCs w:val="28"/>
        </w:rPr>
        <w:t>Westpaw</w:t>
      </w:r>
      <w:proofErr w:type="spellEnd"/>
      <w:r w:rsidRPr="00135756">
        <w:rPr>
          <w:rFonts w:ascii="Arial" w:hAnsi="Arial" w:cs="Arial"/>
          <w:sz w:val="28"/>
          <w:szCs w:val="28"/>
        </w:rPr>
        <w:t>, Jolly Ball, and Tuffy. If your dog is a heavy chewer, make sure to monitor them so they do not get carried away.</w:t>
      </w:r>
    </w:p>
    <w:p w14:paraId="167E2267" w14:textId="77777777" w:rsidR="009965B3" w:rsidRPr="00135756" w:rsidRDefault="009965B3" w:rsidP="009965B3">
      <w:pPr>
        <w:pStyle w:val="ListParagraph"/>
        <w:numPr>
          <w:ilvl w:val="0"/>
          <w:numId w:val="5"/>
        </w:numPr>
        <w:rPr>
          <w:rFonts w:ascii="Arial" w:hAnsi="Arial" w:cs="Arial"/>
          <w:sz w:val="28"/>
          <w:szCs w:val="28"/>
        </w:rPr>
      </w:pPr>
      <w:r w:rsidRPr="00135756">
        <w:rPr>
          <w:rFonts w:ascii="Arial" w:hAnsi="Arial" w:cs="Arial"/>
          <w:b/>
          <w:bCs/>
          <w:sz w:val="28"/>
          <w:szCs w:val="28"/>
        </w:rPr>
        <w:t>Grooming Tools</w:t>
      </w:r>
      <w:r w:rsidRPr="00135756">
        <w:rPr>
          <w:rFonts w:ascii="Arial" w:hAnsi="Arial" w:cs="Arial"/>
          <w:sz w:val="28"/>
          <w:szCs w:val="28"/>
        </w:rPr>
        <w:br/>
        <w:t>If you will be away from home for a while, grooming tools can keep your guide clean and comfortable.</w:t>
      </w:r>
    </w:p>
    <w:p w14:paraId="7FFA800A" w14:textId="77777777" w:rsidR="009965B3" w:rsidRPr="00135756" w:rsidRDefault="009965B3" w:rsidP="009965B3">
      <w:pPr>
        <w:pStyle w:val="ListParagraph"/>
        <w:numPr>
          <w:ilvl w:val="0"/>
          <w:numId w:val="5"/>
        </w:numPr>
        <w:rPr>
          <w:rFonts w:ascii="Arial" w:hAnsi="Arial" w:cs="Arial"/>
          <w:sz w:val="28"/>
          <w:szCs w:val="28"/>
        </w:rPr>
      </w:pPr>
      <w:r w:rsidRPr="00135756">
        <w:rPr>
          <w:rFonts w:ascii="Arial" w:hAnsi="Arial" w:cs="Arial"/>
          <w:b/>
          <w:bCs/>
          <w:sz w:val="28"/>
          <w:szCs w:val="28"/>
        </w:rPr>
        <w:t xml:space="preserve">Weather-Specific Items: </w:t>
      </w:r>
    </w:p>
    <w:p w14:paraId="480EE96E" w14:textId="77777777" w:rsidR="009965B3" w:rsidRPr="00135756" w:rsidRDefault="009965B3" w:rsidP="009965B3">
      <w:pPr>
        <w:pStyle w:val="ListParagraph"/>
        <w:numPr>
          <w:ilvl w:val="1"/>
          <w:numId w:val="5"/>
        </w:numPr>
        <w:rPr>
          <w:rFonts w:ascii="Arial" w:hAnsi="Arial" w:cs="Arial"/>
          <w:sz w:val="28"/>
          <w:szCs w:val="28"/>
        </w:rPr>
      </w:pPr>
      <w:r w:rsidRPr="00135756">
        <w:rPr>
          <w:rFonts w:ascii="Arial" w:hAnsi="Arial" w:cs="Arial"/>
          <w:sz w:val="28"/>
          <w:szCs w:val="28"/>
        </w:rPr>
        <w:t xml:space="preserve">Cooling Vest: If your adventures take place on hot days, you can consider some cooling gear for your guide dog. Feel free to explore the </w:t>
      </w:r>
      <w:hyperlink r:id="rId16" w:history="1">
        <w:r w:rsidRPr="00135756">
          <w:rPr>
            <w:rStyle w:val="Hyperlink"/>
            <w:rFonts w:ascii="Arial" w:hAnsi="Arial" w:cs="Arial"/>
            <w:sz w:val="28"/>
            <w:szCs w:val="28"/>
          </w:rPr>
          <w:t xml:space="preserve">Summer Cooling Gear for Dogs | </w:t>
        </w:r>
        <w:proofErr w:type="spellStart"/>
        <w:r w:rsidRPr="00135756">
          <w:rPr>
            <w:rStyle w:val="Hyperlink"/>
            <w:rFonts w:ascii="Arial" w:hAnsi="Arial" w:cs="Arial"/>
            <w:sz w:val="28"/>
            <w:szCs w:val="28"/>
          </w:rPr>
          <w:t>Ruffwear</w:t>
        </w:r>
        <w:proofErr w:type="spellEnd"/>
      </w:hyperlink>
      <w:r w:rsidRPr="00135756">
        <w:rPr>
          <w:rFonts w:ascii="Arial" w:hAnsi="Arial" w:cs="Arial"/>
          <w:sz w:val="28"/>
          <w:szCs w:val="28"/>
        </w:rPr>
        <w:t xml:space="preserve"> which has a variety of vests and a neck gaiter. If you want to learn more about how these products work and would like to know which of the available cooling gear to select, check out </w:t>
      </w:r>
      <w:proofErr w:type="spellStart"/>
      <w:r w:rsidRPr="00135756">
        <w:rPr>
          <w:rFonts w:ascii="Arial" w:hAnsi="Arial" w:cs="Arial"/>
          <w:sz w:val="28"/>
          <w:szCs w:val="28"/>
        </w:rPr>
        <w:t>Ruffwear’s</w:t>
      </w:r>
      <w:proofErr w:type="spellEnd"/>
      <w:r w:rsidRPr="00135756">
        <w:rPr>
          <w:rFonts w:ascii="Arial" w:hAnsi="Arial" w:cs="Arial"/>
          <w:sz w:val="28"/>
          <w:szCs w:val="28"/>
        </w:rPr>
        <w:t xml:space="preserve"> article </w:t>
      </w:r>
      <w:hyperlink r:id="rId17" w:history="1">
        <w:r w:rsidRPr="00135756">
          <w:rPr>
            <w:rStyle w:val="Hyperlink"/>
            <w:rFonts w:ascii="Arial" w:hAnsi="Arial" w:cs="Arial"/>
            <w:sz w:val="28"/>
            <w:szCs w:val="28"/>
          </w:rPr>
          <w:t>Beat the Heat With the Swamp Cooler Collection</w:t>
        </w:r>
      </w:hyperlink>
      <w:r w:rsidRPr="00135756">
        <w:rPr>
          <w:rFonts w:ascii="Arial" w:hAnsi="Arial" w:cs="Arial"/>
          <w:sz w:val="28"/>
          <w:szCs w:val="28"/>
        </w:rPr>
        <w:t>.</w:t>
      </w:r>
    </w:p>
    <w:p w14:paraId="7F1E0D14" w14:textId="77777777" w:rsidR="009965B3" w:rsidRPr="00135756" w:rsidRDefault="009965B3" w:rsidP="009965B3">
      <w:pPr>
        <w:pStyle w:val="ListParagraph"/>
        <w:numPr>
          <w:ilvl w:val="1"/>
          <w:numId w:val="5"/>
        </w:numPr>
        <w:rPr>
          <w:rFonts w:ascii="Arial" w:hAnsi="Arial" w:cs="Arial"/>
          <w:sz w:val="28"/>
          <w:szCs w:val="28"/>
        </w:rPr>
      </w:pPr>
      <w:r w:rsidRPr="00135756">
        <w:rPr>
          <w:rFonts w:ascii="Arial" w:hAnsi="Arial" w:cs="Arial"/>
          <w:sz w:val="28"/>
          <w:szCs w:val="28"/>
        </w:rPr>
        <w:t xml:space="preserve">Raincoat: If you know there will be rain during your adventures, you may consider a raincoat for your guide dog to help them stay dry. </w:t>
      </w:r>
      <w:proofErr w:type="spellStart"/>
      <w:r w:rsidRPr="00135756">
        <w:rPr>
          <w:rFonts w:ascii="Arial" w:hAnsi="Arial" w:cs="Arial"/>
          <w:sz w:val="28"/>
          <w:szCs w:val="28"/>
        </w:rPr>
        <w:t>Ruffwear</w:t>
      </w:r>
      <w:proofErr w:type="spellEnd"/>
      <w:r w:rsidRPr="00135756">
        <w:rPr>
          <w:rFonts w:ascii="Arial" w:hAnsi="Arial" w:cs="Arial"/>
          <w:sz w:val="28"/>
          <w:szCs w:val="28"/>
        </w:rPr>
        <w:t xml:space="preserve"> offers the </w:t>
      </w:r>
      <w:hyperlink r:id="rId18" w:history="1">
        <w:r w:rsidRPr="00135756">
          <w:rPr>
            <w:rStyle w:val="Hyperlink"/>
            <w:rFonts w:ascii="Arial" w:hAnsi="Arial" w:cs="Arial"/>
            <w:sz w:val="28"/>
            <w:szCs w:val="28"/>
          </w:rPr>
          <w:t xml:space="preserve">Sun Shower Dog Raincoat </w:t>
        </w:r>
      </w:hyperlink>
      <w:r w:rsidRPr="00135756">
        <w:rPr>
          <w:rFonts w:ascii="Arial" w:hAnsi="Arial" w:cs="Arial"/>
          <w:sz w:val="28"/>
          <w:szCs w:val="28"/>
        </w:rPr>
        <w:t>which provides full cover and leg loops for added protection even in windy conditions.</w:t>
      </w:r>
    </w:p>
    <w:p w14:paraId="3EE8BC97" w14:textId="77777777" w:rsidR="009965B3" w:rsidRPr="00135756" w:rsidRDefault="009965B3" w:rsidP="009965B3">
      <w:pPr>
        <w:pStyle w:val="ListParagraph"/>
        <w:numPr>
          <w:ilvl w:val="1"/>
          <w:numId w:val="5"/>
        </w:numPr>
        <w:rPr>
          <w:rFonts w:ascii="Arial" w:hAnsi="Arial" w:cs="Arial"/>
          <w:sz w:val="28"/>
          <w:szCs w:val="28"/>
        </w:rPr>
      </w:pPr>
      <w:r w:rsidRPr="00135756">
        <w:rPr>
          <w:rFonts w:ascii="Arial" w:hAnsi="Arial" w:cs="Arial"/>
          <w:sz w:val="28"/>
          <w:szCs w:val="28"/>
        </w:rPr>
        <w:t>Jackets: If you are going on winter adventures with extreme temperatures, you can look into a jacket for your pup. Carefully consider your dog’s needs and contact Guiding Eyes for the Blind for guidance on your specific situation.</w:t>
      </w:r>
    </w:p>
    <w:p w14:paraId="0197BE4F" w14:textId="77777777" w:rsidR="009965B3" w:rsidRPr="00135756" w:rsidRDefault="009965B3" w:rsidP="009965B3">
      <w:pPr>
        <w:pStyle w:val="ListParagraph"/>
        <w:numPr>
          <w:ilvl w:val="0"/>
          <w:numId w:val="5"/>
        </w:numPr>
        <w:rPr>
          <w:rFonts w:ascii="Arial" w:hAnsi="Arial" w:cs="Arial"/>
          <w:sz w:val="28"/>
          <w:szCs w:val="28"/>
        </w:rPr>
      </w:pPr>
      <w:r w:rsidRPr="00135756">
        <w:rPr>
          <w:rFonts w:ascii="Arial" w:hAnsi="Arial" w:cs="Arial"/>
          <w:b/>
          <w:bCs/>
          <w:sz w:val="28"/>
          <w:szCs w:val="28"/>
        </w:rPr>
        <w:t>Travel Bed or Mat</w:t>
      </w:r>
    </w:p>
    <w:p w14:paraId="356C7AD2" w14:textId="77777777" w:rsidR="009965B3" w:rsidRPr="00135756" w:rsidRDefault="009965B3" w:rsidP="009965B3">
      <w:pPr>
        <w:pStyle w:val="ListParagraph"/>
        <w:rPr>
          <w:rFonts w:ascii="Arial" w:hAnsi="Arial" w:cs="Arial"/>
          <w:sz w:val="28"/>
          <w:szCs w:val="28"/>
        </w:rPr>
      </w:pPr>
      <w:r w:rsidRPr="00135756">
        <w:rPr>
          <w:rFonts w:ascii="Arial" w:hAnsi="Arial" w:cs="Arial"/>
          <w:sz w:val="28"/>
          <w:szCs w:val="28"/>
        </w:rPr>
        <w:t>If you are staying overnight during your adventures, some handlers prefer to carry a portable bed or mat for their guide dog. Websites like Amazon and Chewy provide a wide range of choices. Consider a durable material suited to your needs, weight/size, portability, and cleaning/maintenance.</w:t>
      </w:r>
    </w:p>
    <w:p w14:paraId="1DB0A4E2" w14:textId="77777777" w:rsidR="009965B3" w:rsidRPr="00135756" w:rsidRDefault="009965B3" w:rsidP="009965B3">
      <w:pPr>
        <w:rPr>
          <w:rFonts w:ascii="Arial" w:hAnsi="Arial" w:cs="Arial"/>
          <w:sz w:val="28"/>
          <w:szCs w:val="28"/>
        </w:rPr>
      </w:pPr>
      <w:r w:rsidRPr="00135756">
        <w:rPr>
          <w:rFonts w:ascii="Arial" w:hAnsi="Arial" w:cs="Arial"/>
          <w:sz w:val="28"/>
          <w:szCs w:val="28"/>
        </w:rPr>
        <w:t xml:space="preserve">As a guide dog handler, you have access to the </w:t>
      </w:r>
      <w:proofErr w:type="spellStart"/>
      <w:r w:rsidRPr="00135756">
        <w:rPr>
          <w:rFonts w:ascii="Arial" w:hAnsi="Arial" w:cs="Arial"/>
          <w:b/>
          <w:bCs/>
          <w:sz w:val="28"/>
          <w:szCs w:val="28"/>
        </w:rPr>
        <w:t>Ruffwear</w:t>
      </w:r>
      <w:proofErr w:type="spellEnd"/>
      <w:r w:rsidRPr="00135756">
        <w:rPr>
          <w:rFonts w:ascii="Arial" w:hAnsi="Arial" w:cs="Arial"/>
          <w:b/>
          <w:bCs/>
          <w:sz w:val="28"/>
          <w:szCs w:val="28"/>
        </w:rPr>
        <w:t xml:space="preserve"> Pro purchase program</w:t>
      </w:r>
      <w:r w:rsidRPr="00135756">
        <w:rPr>
          <w:rFonts w:ascii="Arial" w:hAnsi="Arial" w:cs="Arial"/>
          <w:sz w:val="28"/>
          <w:szCs w:val="28"/>
        </w:rPr>
        <w:t xml:space="preserve">, which offers a 40% discount on several of the items included in this resource guide should you choose their products. Complete your </w:t>
      </w:r>
      <w:hyperlink r:id="rId19" w:history="1">
        <w:r w:rsidRPr="00135756">
          <w:rPr>
            <w:rStyle w:val="Hyperlink"/>
            <w:rFonts w:ascii="Arial" w:hAnsi="Arial" w:cs="Arial"/>
            <w:sz w:val="28"/>
            <w:szCs w:val="28"/>
          </w:rPr>
          <w:t>Pro Purchase Program Discounts Application</w:t>
        </w:r>
      </w:hyperlink>
      <w:r w:rsidRPr="00135756">
        <w:rPr>
          <w:rFonts w:ascii="Arial" w:hAnsi="Arial" w:cs="Arial"/>
          <w:sz w:val="28"/>
          <w:szCs w:val="28"/>
        </w:rPr>
        <w:t xml:space="preserve"> to receive these perks. </w:t>
      </w:r>
    </w:p>
    <w:p w14:paraId="1CB221D5" w14:textId="1BDBC206" w:rsidR="009965B3" w:rsidRPr="00135756" w:rsidRDefault="009965B3" w:rsidP="009965B3">
      <w:pPr>
        <w:rPr>
          <w:rFonts w:ascii="Arial" w:hAnsi="Arial" w:cs="Arial"/>
          <w:sz w:val="28"/>
          <w:szCs w:val="28"/>
        </w:rPr>
      </w:pPr>
      <w:r w:rsidRPr="00135756">
        <w:rPr>
          <w:rFonts w:ascii="Arial" w:hAnsi="Arial" w:cs="Arial"/>
          <w:b/>
          <w:bCs/>
          <w:sz w:val="28"/>
          <w:szCs w:val="28"/>
        </w:rPr>
        <w:t xml:space="preserve">To Contact </w:t>
      </w:r>
      <w:proofErr w:type="spellStart"/>
      <w:r w:rsidRPr="00135756">
        <w:rPr>
          <w:rFonts w:ascii="Arial" w:hAnsi="Arial" w:cs="Arial"/>
          <w:b/>
          <w:bCs/>
          <w:sz w:val="28"/>
          <w:szCs w:val="28"/>
        </w:rPr>
        <w:t>Ruffwear</w:t>
      </w:r>
      <w:proofErr w:type="spellEnd"/>
      <w:r w:rsidRPr="00135756">
        <w:rPr>
          <w:rFonts w:ascii="Arial" w:hAnsi="Arial" w:cs="Arial"/>
          <w:b/>
          <w:bCs/>
          <w:sz w:val="28"/>
          <w:szCs w:val="28"/>
        </w:rPr>
        <w:t>:</w:t>
      </w:r>
    </w:p>
    <w:p w14:paraId="78C8B6E7" w14:textId="77777777" w:rsidR="009965B3" w:rsidRPr="00135756" w:rsidRDefault="009965B3" w:rsidP="009965B3">
      <w:pPr>
        <w:ind w:left="720"/>
        <w:rPr>
          <w:rFonts w:ascii="Arial" w:hAnsi="Arial" w:cs="Arial"/>
          <w:sz w:val="28"/>
          <w:szCs w:val="28"/>
        </w:rPr>
      </w:pPr>
      <w:r w:rsidRPr="00135756">
        <w:rPr>
          <w:rFonts w:ascii="Arial" w:hAnsi="Arial" w:cs="Arial"/>
          <w:sz w:val="28"/>
          <w:szCs w:val="28"/>
        </w:rPr>
        <w:t xml:space="preserve">Phone: </w:t>
      </w:r>
      <w:r w:rsidRPr="00135756">
        <w:rPr>
          <w:rFonts w:ascii="Arial" w:hAnsi="Arial" w:cs="Arial"/>
          <w:b/>
          <w:bCs/>
          <w:sz w:val="28"/>
          <w:szCs w:val="28"/>
        </w:rPr>
        <w:t>888-783-3932</w:t>
      </w:r>
    </w:p>
    <w:p w14:paraId="471DA38B" w14:textId="77777777" w:rsidR="009965B3" w:rsidRPr="00135756" w:rsidRDefault="009965B3" w:rsidP="009965B3">
      <w:pPr>
        <w:ind w:left="720"/>
        <w:rPr>
          <w:rFonts w:ascii="Arial" w:hAnsi="Arial" w:cs="Arial"/>
          <w:sz w:val="28"/>
          <w:szCs w:val="28"/>
        </w:rPr>
      </w:pPr>
      <w:r w:rsidRPr="00135756">
        <w:rPr>
          <w:rFonts w:ascii="Arial" w:hAnsi="Arial" w:cs="Arial"/>
          <w:sz w:val="28"/>
          <w:szCs w:val="28"/>
        </w:rPr>
        <w:t xml:space="preserve">Email: </w:t>
      </w:r>
      <w:hyperlink r:id="rId20" w:history="1">
        <w:r w:rsidRPr="00135756">
          <w:rPr>
            <w:rStyle w:val="Hyperlink"/>
            <w:rFonts w:ascii="Arial" w:hAnsi="Arial" w:cs="Arial"/>
            <w:b/>
            <w:bCs/>
            <w:sz w:val="28"/>
            <w:szCs w:val="28"/>
          </w:rPr>
          <w:t>bark@ruffwear.com</w:t>
        </w:r>
      </w:hyperlink>
    </w:p>
    <w:p w14:paraId="5717ED6D" w14:textId="77777777" w:rsidR="009965B3" w:rsidRPr="00135756" w:rsidRDefault="009965B3" w:rsidP="009965B3">
      <w:pPr>
        <w:ind w:left="720"/>
        <w:rPr>
          <w:rFonts w:ascii="Arial" w:hAnsi="Arial" w:cs="Arial"/>
          <w:sz w:val="28"/>
          <w:szCs w:val="28"/>
        </w:rPr>
      </w:pPr>
      <w:r w:rsidRPr="00135756">
        <w:rPr>
          <w:rFonts w:ascii="Arial" w:hAnsi="Arial" w:cs="Arial"/>
          <w:sz w:val="28"/>
          <w:szCs w:val="28"/>
        </w:rPr>
        <w:t xml:space="preserve">Website: </w:t>
      </w:r>
      <w:hyperlink r:id="rId21" w:history="1">
        <w:r w:rsidRPr="00135756">
          <w:rPr>
            <w:rStyle w:val="Hyperlink"/>
            <w:rFonts w:ascii="Arial" w:hAnsi="Arial" w:cs="Arial"/>
            <w:sz w:val="28"/>
            <w:szCs w:val="28"/>
          </w:rPr>
          <w:t>ruffwear.com</w:t>
        </w:r>
      </w:hyperlink>
    </w:p>
    <w:p w14:paraId="4BFC57F2" w14:textId="77777777" w:rsidR="009965B3" w:rsidRPr="00135756" w:rsidRDefault="009965B3" w:rsidP="009965B3">
      <w:pPr>
        <w:rPr>
          <w:rFonts w:ascii="Arial" w:hAnsi="Arial" w:cs="Arial"/>
          <w:sz w:val="28"/>
          <w:szCs w:val="28"/>
        </w:rPr>
      </w:pPr>
      <w:r w:rsidRPr="00135756">
        <w:rPr>
          <w:rFonts w:ascii="Arial" w:hAnsi="Arial" w:cs="Arial"/>
          <w:sz w:val="28"/>
          <w:szCs w:val="28"/>
        </w:rPr>
        <w:t>Do you have other ideas? Feel free to Share your paw-some travel bag must-haves with us. We hope you enjoy every adventure with your guide dog and let us make every outing paw-some!</w:t>
      </w:r>
    </w:p>
    <w:p w14:paraId="2AC6C797" w14:textId="77777777" w:rsidR="009965B3" w:rsidRPr="00135756" w:rsidRDefault="009965B3" w:rsidP="009965B3">
      <w:pPr>
        <w:rPr>
          <w:rFonts w:ascii="Arial" w:hAnsi="Arial" w:cs="Arial"/>
          <w:sz w:val="28"/>
          <w:szCs w:val="28"/>
        </w:rPr>
      </w:pPr>
    </w:p>
    <w:p w14:paraId="6C15BE8B" w14:textId="77777777" w:rsidR="00CB26CB" w:rsidRPr="008117EB" w:rsidRDefault="00CB26CB">
      <w:pPr>
        <w:spacing w:line="240" w:lineRule="auto"/>
        <w:rPr>
          <w:rStyle w:val="Hyperlink"/>
          <w:rFonts w:ascii="Arial" w:hAnsi="Arial" w:cs="Arial"/>
        </w:rPr>
      </w:pPr>
    </w:p>
    <w:sectPr w:rsidR="00CB26CB" w:rsidRPr="008117EB" w:rsidSect="0046154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CE30C" w14:textId="77777777" w:rsidR="00405A18" w:rsidRDefault="00405A18" w:rsidP="00792776">
      <w:pPr>
        <w:spacing w:after="0" w:line="240" w:lineRule="auto"/>
      </w:pPr>
      <w:r>
        <w:separator/>
      </w:r>
    </w:p>
  </w:endnote>
  <w:endnote w:type="continuationSeparator" w:id="0">
    <w:p w14:paraId="79EA64D0" w14:textId="77777777" w:rsidR="00405A18" w:rsidRDefault="00405A18" w:rsidP="0079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EE6F" w14:textId="77777777" w:rsidR="00405A18" w:rsidRDefault="00405A18" w:rsidP="00792776">
      <w:pPr>
        <w:spacing w:after="0" w:line="240" w:lineRule="auto"/>
      </w:pPr>
      <w:r>
        <w:separator/>
      </w:r>
    </w:p>
  </w:footnote>
  <w:footnote w:type="continuationSeparator" w:id="0">
    <w:p w14:paraId="0704AB9C" w14:textId="77777777" w:rsidR="00405A18" w:rsidRDefault="00405A18" w:rsidP="0079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CDD"/>
    <w:multiLevelType w:val="multilevel"/>
    <w:tmpl w:val="F498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6F35"/>
    <w:multiLevelType w:val="multilevel"/>
    <w:tmpl w:val="CD609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32ACE"/>
    <w:multiLevelType w:val="multilevel"/>
    <w:tmpl w:val="7ED8A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86A9F"/>
    <w:multiLevelType w:val="hybridMultilevel"/>
    <w:tmpl w:val="6B807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48073B"/>
    <w:multiLevelType w:val="hybridMultilevel"/>
    <w:tmpl w:val="60CAA9FA"/>
    <w:lvl w:ilvl="0" w:tplc="8D40375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0446819">
    <w:abstractNumId w:val="2"/>
  </w:num>
  <w:num w:numId="2" w16cid:durableId="1881625018">
    <w:abstractNumId w:val="4"/>
  </w:num>
  <w:num w:numId="3" w16cid:durableId="603805780">
    <w:abstractNumId w:val="3"/>
  </w:num>
  <w:num w:numId="4" w16cid:durableId="40516678">
    <w:abstractNumId w:val="0"/>
  </w:num>
  <w:num w:numId="5" w16cid:durableId="133106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F5"/>
    <w:rsid w:val="0000126B"/>
    <w:rsid w:val="0000191E"/>
    <w:rsid w:val="000058F2"/>
    <w:rsid w:val="00007177"/>
    <w:rsid w:val="0001630F"/>
    <w:rsid w:val="00017EFE"/>
    <w:rsid w:val="00031AC0"/>
    <w:rsid w:val="000332DD"/>
    <w:rsid w:val="000645A6"/>
    <w:rsid w:val="00067ACC"/>
    <w:rsid w:val="000969A7"/>
    <w:rsid w:val="000974DA"/>
    <w:rsid w:val="000C22FA"/>
    <w:rsid w:val="000D6ED4"/>
    <w:rsid w:val="000E77A3"/>
    <w:rsid w:val="000F29D7"/>
    <w:rsid w:val="000F5A4A"/>
    <w:rsid w:val="001046D5"/>
    <w:rsid w:val="001274AF"/>
    <w:rsid w:val="00135B7E"/>
    <w:rsid w:val="00151092"/>
    <w:rsid w:val="00164A54"/>
    <w:rsid w:val="00177F58"/>
    <w:rsid w:val="001952ED"/>
    <w:rsid w:val="001B7B31"/>
    <w:rsid w:val="001C11D2"/>
    <w:rsid w:val="001C5B48"/>
    <w:rsid w:val="001C5B94"/>
    <w:rsid w:val="001C6655"/>
    <w:rsid w:val="001D4C38"/>
    <w:rsid w:val="00205FEE"/>
    <w:rsid w:val="00206763"/>
    <w:rsid w:val="0021498E"/>
    <w:rsid w:val="002211CC"/>
    <w:rsid w:val="002326DA"/>
    <w:rsid w:val="00235392"/>
    <w:rsid w:val="00241F9A"/>
    <w:rsid w:val="00242F30"/>
    <w:rsid w:val="00243791"/>
    <w:rsid w:val="00247B9C"/>
    <w:rsid w:val="00251CAF"/>
    <w:rsid w:val="002521BC"/>
    <w:rsid w:val="002522E6"/>
    <w:rsid w:val="0025325D"/>
    <w:rsid w:val="00263499"/>
    <w:rsid w:val="002655FA"/>
    <w:rsid w:val="00287C9C"/>
    <w:rsid w:val="00294A62"/>
    <w:rsid w:val="0029729D"/>
    <w:rsid w:val="002A2621"/>
    <w:rsid w:val="002A2C81"/>
    <w:rsid w:val="002A5DE3"/>
    <w:rsid w:val="002B2F86"/>
    <w:rsid w:val="002B3481"/>
    <w:rsid w:val="002C2B6E"/>
    <w:rsid w:val="002E0B06"/>
    <w:rsid w:val="002F2818"/>
    <w:rsid w:val="0032601E"/>
    <w:rsid w:val="00334C44"/>
    <w:rsid w:val="0033728F"/>
    <w:rsid w:val="0035524D"/>
    <w:rsid w:val="0035755C"/>
    <w:rsid w:val="003662FD"/>
    <w:rsid w:val="00366DA6"/>
    <w:rsid w:val="003828E1"/>
    <w:rsid w:val="003932E5"/>
    <w:rsid w:val="003B552B"/>
    <w:rsid w:val="003B639D"/>
    <w:rsid w:val="003C2463"/>
    <w:rsid w:val="003D7860"/>
    <w:rsid w:val="00402254"/>
    <w:rsid w:val="00405A18"/>
    <w:rsid w:val="00416B9A"/>
    <w:rsid w:val="00420459"/>
    <w:rsid w:val="004340A9"/>
    <w:rsid w:val="00446C58"/>
    <w:rsid w:val="00450E6F"/>
    <w:rsid w:val="00451E4B"/>
    <w:rsid w:val="0045715B"/>
    <w:rsid w:val="00460B84"/>
    <w:rsid w:val="00461541"/>
    <w:rsid w:val="0047334D"/>
    <w:rsid w:val="0047347C"/>
    <w:rsid w:val="0048776C"/>
    <w:rsid w:val="00493050"/>
    <w:rsid w:val="004B628D"/>
    <w:rsid w:val="004E37D3"/>
    <w:rsid w:val="00503AB9"/>
    <w:rsid w:val="00507CE4"/>
    <w:rsid w:val="00512B5F"/>
    <w:rsid w:val="00546C26"/>
    <w:rsid w:val="00563E84"/>
    <w:rsid w:val="005706C5"/>
    <w:rsid w:val="005A0A05"/>
    <w:rsid w:val="005B4B52"/>
    <w:rsid w:val="005B5683"/>
    <w:rsid w:val="005C6F7E"/>
    <w:rsid w:val="005F411B"/>
    <w:rsid w:val="0060042A"/>
    <w:rsid w:val="006024F9"/>
    <w:rsid w:val="00610737"/>
    <w:rsid w:val="0061080E"/>
    <w:rsid w:val="00612995"/>
    <w:rsid w:val="00613973"/>
    <w:rsid w:val="00631C82"/>
    <w:rsid w:val="006508BA"/>
    <w:rsid w:val="0066379A"/>
    <w:rsid w:val="00667D89"/>
    <w:rsid w:val="00667E30"/>
    <w:rsid w:val="0067260E"/>
    <w:rsid w:val="0069126E"/>
    <w:rsid w:val="006C0F21"/>
    <w:rsid w:val="006C315B"/>
    <w:rsid w:val="006E0EA1"/>
    <w:rsid w:val="006E5220"/>
    <w:rsid w:val="006F026A"/>
    <w:rsid w:val="007028EB"/>
    <w:rsid w:val="0070458F"/>
    <w:rsid w:val="00712495"/>
    <w:rsid w:val="00720140"/>
    <w:rsid w:val="007314EE"/>
    <w:rsid w:val="00734694"/>
    <w:rsid w:val="007509B4"/>
    <w:rsid w:val="00751F4F"/>
    <w:rsid w:val="00764E3B"/>
    <w:rsid w:val="0077002F"/>
    <w:rsid w:val="00777B25"/>
    <w:rsid w:val="00791FD0"/>
    <w:rsid w:val="0079218E"/>
    <w:rsid w:val="00792776"/>
    <w:rsid w:val="007A7D2C"/>
    <w:rsid w:val="007D3A8C"/>
    <w:rsid w:val="00802445"/>
    <w:rsid w:val="008042D7"/>
    <w:rsid w:val="00805F95"/>
    <w:rsid w:val="008117EB"/>
    <w:rsid w:val="00811EC3"/>
    <w:rsid w:val="0082191D"/>
    <w:rsid w:val="00827C00"/>
    <w:rsid w:val="008374B2"/>
    <w:rsid w:val="00851139"/>
    <w:rsid w:val="0086271C"/>
    <w:rsid w:val="00867C4E"/>
    <w:rsid w:val="0087108A"/>
    <w:rsid w:val="008771E8"/>
    <w:rsid w:val="00880A0D"/>
    <w:rsid w:val="00883654"/>
    <w:rsid w:val="008961D4"/>
    <w:rsid w:val="0089632F"/>
    <w:rsid w:val="008A366E"/>
    <w:rsid w:val="008B3398"/>
    <w:rsid w:val="008B39FB"/>
    <w:rsid w:val="008B4A48"/>
    <w:rsid w:val="008C1C94"/>
    <w:rsid w:val="008C6543"/>
    <w:rsid w:val="008D0228"/>
    <w:rsid w:val="008D34F5"/>
    <w:rsid w:val="008D4B3D"/>
    <w:rsid w:val="008D64D7"/>
    <w:rsid w:val="008D702B"/>
    <w:rsid w:val="00904594"/>
    <w:rsid w:val="009116A0"/>
    <w:rsid w:val="00914650"/>
    <w:rsid w:val="00916E41"/>
    <w:rsid w:val="00943646"/>
    <w:rsid w:val="0094458C"/>
    <w:rsid w:val="009754B9"/>
    <w:rsid w:val="00975F88"/>
    <w:rsid w:val="00986D1F"/>
    <w:rsid w:val="0099175E"/>
    <w:rsid w:val="009965B3"/>
    <w:rsid w:val="00997105"/>
    <w:rsid w:val="009C2BEF"/>
    <w:rsid w:val="009D3316"/>
    <w:rsid w:val="00A038A6"/>
    <w:rsid w:val="00A0431E"/>
    <w:rsid w:val="00A06CA2"/>
    <w:rsid w:val="00A0790C"/>
    <w:rsid w:val="00A16B8B"/>
    <w:rsid w:val="00A229ED"/>
    <w:rsid w:val="00A32CCE"/>
    <w:rsid w:val="00A3556A"/>
    <w:rsid w:val="00A45BC6"/>
    <w:rsid w:val="00A46509"/>
    <w:rsid w:val="00A50828"/>
    <w:rsid w:val="00A76952"/>
    <w:rsid w:val="00A77D69"/>
    <w:rsid w:val="00A86DD0"/>
    <w:rsid w:val="00A95FDA"/>
    <w:rsid w:val="00AB423C"/>
    <w:rsid w:val="00AE361A"/>
    <w:rsid w:val="00AE7803"/>
    <w:rsid w:val="00AF5461"/>
    <w:rsid w:val="00B14113"/>
    <w:rsid w:val="00B14A22"/>
    <w:rsid w:val="00B2304A"/>
    <w:rsid w:val="00B42F9D"/>
    <w:rsid w:val="00B468CF"/>
    <w:rsid w:val="00B538A5"/>
    <w:rsid w:val="00B56070"/>
    <w:rsid w:val="00B8596B"/>
    <w:rsid w:val="00B87CB3"/>
    <w:rsid w:val="00B92429"/>
    <w:rsid w:val="00B94E05"/>
    <w:rsid w:val="00B968EA"/>
    <w:rsid w:val="00BA0030"/>
    <w:rsid w:val="00BA42E1"/>
    <w:rsid w:val="00BA52D1"/>
    <w:rsid w:val="00BC23F5"/>
    <w:rsid w:val="00BC3E8E"/>
    <w:rsid w:val="00BD16F7"/>
    <w:rsid w:val="00BE200D"/>
    <w:rsid w:val="00BF0596"/>
    <w:rsid w:val="00BF5A3F"/>
    <w:rsid w:val="00C12091"/>
    <w:rsid w:val="00C14347"/>
    <w:rsid w:val="00C1752D"/>
    <w:rsid w:val="00C44AE8"/>
    <w:rsid w:val="00C45036"/>
    <w:rsid w:val="00C54462"/>
    <w:rsid w:val="00C64828"/>
    <w:rsid w:val="00C8171A"/>
    <w:rsid w:val="00C91E6A"/>
    <w:rsid w:val="00C9272C"/>
    <w:rsid w:val="00CA4118"/>
    <w:rsid w:val="00CB26CB"/>
    <w:rsid w:val="00CE47AE"/>
    <w:rsid w:val="00CE5D7B"/>
    <w:rsid w:val="00CF732A"/>
    <w:rsid w:val="00D17AE3"/>
    <w:rsid w:val="00D27929"/>
    <w:rsid w:val="00D32A63"/>
    <w:rsid w:val="00D463A3"/>
    <w:rsid w:val="00D55EA9"/>
    <w:rsid w:val="00D65D1E"/>
    <w:rsid w:val="00D80221"/>
    <w:rsid w:val="00D92B8E"/>
    <w:rsid w:val="00D96CA7"/>
    <w:rsid w:val="00DA5D23"/>
    <w:rsid w:val="00DB3624"/>
    <w:rsid w:val="00DD5110"/>
    <w:rsid w:val="00DE2B88"/>
    <w:rsid w:val="00DE5911"/>
    <w:rsid w:val="00DF7709"/>
    <w:rsid w:val="00E15E95"/>
    <w:rsid w:val="00E16149"/>
    <w:rsid w:val="00E56E27"/>
    <w:rsid w:val="00E74EE5"/>
    <w:rsid w:val="00E75282"/>
    <w:rsid w:val="00E951CC"/>
    <w:rsid w:val="00E962E9"/>
    <w:rsid w:val="00E96929"/>
    <w:rsid w:val="00EA09D1"/>
    <w:rsid w:val="00EC4118"/>
    <w:rsid w:val="00ED2D39"/>
    <w:rsid w:val="00ED59C8"/>
    <w:rsid w:val="00EE2E29"/>
    <w:rsid w:val="00EE60F8"/>
    <w:rsid w:val="00EF5398"/>
    <w:rsid w:val="00EF63F3"/>
    <w:rsid w:val="00EF6A4E"/>
    <w:rsid w:val="00F04329"/>
    <w:rsid w:val="00F32717"/>
    <w:rsid w:val="00F35191"/>
    <w:rsid w:val="00F41E82"/>
    <w:rsid w:val="00F45CCB"/>
    <w:rsid w:val="00F64B3E"/>
    <w:rsid w:val="00F66950"/>
    <w:rsid w:val="00F707E2"/>
    <w:rsid w:val="00F72358"/>
    <w:rsid w:val="00F72753"/>
    <w:rsid w:val="00F74C64"/>
    <w:rsid w:val="00FA3F98"/>
    <w:rsid w:val="00FB0D74"/>
    <w:rsid w:val="00FB572D"/>
    <w:rsid w:val="00FC4F76"/>
    <w:rsid w:val="00FD4E8E"/>
    <w:rsid w:val="00FE575C"/>
    <w:rsid w:val="00FF054F"/>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6D6C"/>
  <w15:chartTrackingRefBased/>
  <w15:docId w15:val="{24C87639-D258-493C-9435-DC4A38C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0C"/>
  </w:style>
  <w:style w:type="paragraph" w:styleId="Heading1">
    <w:name w:val="heading 1"/>
    <w:basedOn w:val="Normal"/>
    <w:next w:val="Normal"/>
    <w:link w:val="Heading1Char"/>
    <w:uiPriority w:val="9"/>
    <w:qFormat/>
    <w:rsid w:val="00235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0B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F5"/>
    <w:rPr>
      <w:color w:val="0563C1" w:themeColor="hyperlink"/>
      <w:u w:val="single"/>
    </w:rPr>
  </w:style>
  <w:style w:type="character" w:styleId="UnresolvedMention">
    <w:name w:val="Unresolved Mention"/>
    <w:basedOn w:val="DefaultParagraphFont"/>
    <w:uiPriority w:val="99"/>
    <w:semiHidden/>
    <w:unhideWhenUsed/>
    <w:rsid w:val="00BC23F5"/>
    <w:rPr>
      <w:color w:val="605E5C"/>
      <w:shd w:val="clear" w:color="auto" w:fill="E1DFDD"/>
    </w:rPr>
  </w:style>
  <w:style w:type="character" w:customStyle="1" w:styleId="Heading1Char">
    <w:name w:val="Heading 1 Char"/>
    <w:basedOn w:val="DefaultParagraphFont"/>
    <w:link w:val="Heading1"/>
    <w:uiPriority w:val="9"/>
    <w:rsid w:val="002353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710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08A"/>
    <w:rPr>
      <w:rFonts w:asciiTheme="majorHAnsi" w:eastAsiaTheme="majorEastAsia" w:hAnsiTheme="majorHAnsi" w:cstheme="majorBidi"/>
      <w:spacing w:val="-10"/>
      <w:kern w:val="28"/>
      <w:sz w:val="56"/>
      <w:szCs w:val="56"/>
    </w:rPr>
  </w:style>
  <w:style w:type="paragraph" w:styleId="NoSpacing">
    <w:name w:val="No Spacing"/>
    <w:uiPriority w:val="1"/>
    <w:qFormat/>
    <w:rsid w:val="003662FD"/>
    <w:pPr>
      <w:spacing w:after="0" w:line="240" w:lineRule="auto"/>
    </w:pPr>
    <w:rPr>
      <w:rFonts w:ascii="Times New Roman" w:eastAsia="Times New Roman" w:hAnsi="Times New Roman" w:cs="Times New Roman"/>
      <w:kern w:val="0"/>
      <w:sz w:val="20"/>
      <w:szCs w:val="20"/>
      <w:lang w:eastAsia="ja-JP"/>
      <w14:ligatures w14:val="none"/>
    </w:rPr>
  </w:style>
  <w:style w:type="character" w:styleId="FollowedHyperlink">
    <w:name w:val="FollowedHyperlink"/>
    <w:basedOn w:val="DefaultParagraphFont"/>
    <w:uiPriority w:val="99"/>
    <w:semiHidden/>
    <w:unhideWhenUsed/>
    <w:rsid w:val="003662FD"/>
    <w:rPr>
      <w:color w:val="954F72" w:themeColor="followedHyperlink"/>
      <w:u w:val="single"/>
    </w:rPr>
  </w:style>
  <w:style w:type="paragraph" w:styleId="Header">
    <w:name w:val="header"/>
    <w:basedOn w:val="Normal"/>
    <w:link w:val="HeaderChar"/>
    <w:uiPriority w:val="99"/>
    <w:unhideWhenUsed/>
    <w:rsid w:val="00792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76"/>
  </w:style>
  <w:style w:type="paragraph" w:styleId="Footer">
    <w:name w:val="footer"/>
    <w:basedOn w:val="Normal"/>
    <w:link w:val="FooterChar"/>
    <w:uiPriority w:val="99"/>
    <w:unhideWhenUsed/>
    <w:rsid w:val="00792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76"/>
  </w:style>
  <w:style w:type="character" w:customStyle="1" w:styleId="Heading2Char">
    <w:name w:val="Heading 2 Char"/>
    <w:basedOn w:val="DefaultParagraphFont"/>
    <w:link w:val="Heading2"/>
    <w:uiPriority w:val="9"/>
    <w:rsid w:val="002E0B0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028EB"/>
    <w:pPr>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azon.com/gp/product/B07Q56TTD4/ref=ppx_yo_dt_b_search_asin_title?ie=UTF8&amp;psc=1" TargetMode="External"/><Relationship Id="rId18" Type="http://schemas.openxmlformats.org/officeDocument/2006/relationships/hyperlink" Target="https://ruffwear.com/products/sun-shower-dog-raincoat" TargetMode="External"/><Relationship Id="rId3" Type="http://schemas.openxmlformats.org/officeDocument/2006/relationships/customXml" Target="../customXml/item3.xml"/><Relationship Id="rId21" Type="http://schemas.openxmlformats.org/officeDocument/2006/relationships/hyperlink" Target="https://ruffwear.com" TargetMode="External"/><Relationship Id="rId7" Type="http://schemas.openxmlformats.org/officeDocument/2006/relationships/webSettings" Target="webSettings.xml"/><Relationship Id="rId12" Type="http://schemas.openxmlformats.org/officeDocument/2006/relationships/hyperlink" Target="https://ruffwear.com/collections/dog-bowls" TargetMode="External"/><Relationship Id="rId17" Type="http://schemas.openxmlformats.org/officeDocument/2006/relationships/hyperlink" Target="https://ruffwear.com/blogs/explored/beat-the-heat-with-the-swamp-cooler-collection" TargetMode="External"/><Relationship Id="rId2" Type="http://schemas.openxmlformats.org/officeDocument/2006/relationships/customXml" Target="../customXml/item2.xml"/><Relationship Id="rId16" Type="http://schemas.openxmlformats.org/officeDocument/2006/relationships/hyperlink" Target="https://ruffwear.com/pages/summer-cooling-gear-for-dogs" TargetMode="External"/><Relationship Id="rId20" Type="http://schemas.openxmlformats.org/officeDocument/2006/relationships/hyperlink" Target="mailto:bark@ruffwea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experience@guidingeyes.org" TargetMode="External"/><Relationship Id="rId5" Type="http://schemas.openxmlformats.org/officeDocument/2006/relationships/styles" Target="styles.xml"/><Relationship Id="rId15" Type="http://schemas.openxmlformats.org/officeDocument/2006/relationships/hyperlink" Target="https://www.kurgo.com/dog-first-aid-ki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ruffwear.com/pages/pro-purchase-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ewy.com/kurgo-gourd-h2o-dog-water-bottle-bowl/dp/207912?utm_id=401602533&amp;msclkid=811d1ffd16801c9d0cd678c1c65af40b&amp;utm_source=bing&amp;utm_medium=cpc&amp;utm_campaign=Shopping_NC_All&amp;utm_term=4585238373770190&amp;utm_content=All%20Produc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7" ma:contentTypeDescription="Create a new document." ma:contentTypeScope="" ma:versionID="d97131e4eca29c8cbcae798f981e57c9">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a8f4b890a980117e7bdc31a411f97342"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Props1.xml><?xml version="1.0" encoding="utf-8"?>
<ds:datastoreItem xmlns:ds="http://schemas.openxmlformats.org/officeDocument/2006/customXml" ds:itemID="{A45F7818-0D1E-4A40-BC91-8A7A494D4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DBF58-E8BA-4B35-9741-B0AE2481610A}">
  <ds:schemaRefs>
    <ds:schemaRef ds:uri="http://schemas.microsoft.com/sharepoint/v3/contenttype/forms"/>
  </ds:schemaRefs>
</ds:datastoreItem>
</file>

<file path=customXml/itemProps3.xml><?xml version="1.0" encoding="utf-8"?>
<ds:datastoreItem xmlns:ds="http://schemas.openxmlformats.org/officeDocument/2006/customXml" ds:itemID="{FF76CE45-4204-4DCF-B678-CC8F0E4A1FD3}">
  <ds:schemaRefs>
    <ds:schemaRef ds:uri="http://schemas.microsoft.com/office/2006/metadata/properties"/>
    <ds:schemaRef ds:uri="http://schemas.microsoft.com/office/infopath/2007/PartnerControls"/>
    <ds:schemaRef ds:uri="96ecf26e-ad5a-4984-9efb-777a67a809a3"/>
    <ds:schemaRef ds:uri="88e01c61-a98c-475a-aa3d-6ce887e1586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Carney</dc:creator>
  <cp:keywords/>
  <dc:description/>
  <cp:lastModifiedBy>Michelle Meunier</cp:lastModifiedBy>
  <cp:revision>2</cp:revision>
  <dcterms:created xsi:type="dcterms:W3CDTF">2025-03-07T16:41:00Z</dcterms:created>
  <dcterms:modified xsi:type="dcterms:W3CDTF">2025-03-07T16:41:00Z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0x010100C6A1E185F0A8F1419ABDBE93497276DB</vt:lpwstr>
  </property>
  <property fmtid="{D5CDD505-2E9C-101B-9397-08002B2CF9AE}" pid="3" name="MediaServiceImageTags">
    <vt:lpwstr/>
  </property>
</Properties>
</file>